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77458" w14:textId="72D77801" w:rsidR="00B62525" w:rsidRPr="00B62525" w:rsidRDefault="008F107F" w:rsidP="00B62525">
      <w:pPr>
        <w:pBdr>
          <w:top w:val="single" w:sz="4" w:space="1" w:color="auto"/>
          <w:left w:val="single" w:sz="4" w:space="4" w:color="auto"/>
          <w:bottom w:val="single" w:sz="4" w:space="1" w:color="auto"/>
          <w:right w:val="single" w:sz="4" w:space="4" w:color="auto"/>
        </w:pBdr>
        <w:spacing w:after="0"/>
        <w:ind w:left="360"/>
        <w:jc w:val="center"/>
        <w:rPr>
          <w:rFonts w:ascii="Palatino Linotype" w:hAnsi="Palatino Linotype"/>
          <w:b/>
          <w:bCs/>
          <w:sz w:val="32"/>
          <w:szCs w:val="32"/>
        </w:rPr>
      </w:pPr>
      <w:r w:rsidRPr="00B62525">
        <w:rPr>
          <w:rFonts w:ascii="Palatino Linotype" w:hAnsi="Palatino Linotype"/>
          <w:b/>
          <w:bCs/>
          <w:sz w:val="32"/>
          <w:szCs w:val="32"/>
        </w:rPr>
        <w:t>REGLEMENT</w:t>
      </w:r>
      <w:r w:rsidR="00B62525">
        <w:rPr>
          <w:rFonts w:ascii="Palatino Linotype" w:hAnsi="Palatino Linotype"/>
          <w:b/>
          <w:bCs/>
          <w:sz w:val="32"/>
          <w:szCs w:val="32"/>
        </w:rPr>
        <w:t xml:space="preserve"> DE </w:t>
      </w:r>
      <w:r w:rsidR="00C1452F">
        <w:rPr>
          <w:rFonts w:ascii="Palatino Linotype" w:hAnsi="Palatino Linotype"/>
          <w:b/>
          <w:bCs/>
          <w:sz w:val="32"/>
          <w:szCs w:val="32"/>
        </w:rPr>
        <w:t>LA LOTERIE</w:t>
      </w:r>
    </w:p>
    <w:p w14:paraId="20F728B7" w14:textId="39562CD3" w:rsidR="008F107F" w:rsidRPr="00B62525" w:rsidRDefault="00F11BB3" w:rsidP="00B62525">
      <w:pPr>
        <w:pBdr>
          <w:top w:val="single" w:sz="4" w:space="1" w:color="auto"/>
          <w:left w:val="single" w:sz="4" w:space="4" w:color="auto"/>
          <w:bottom w:val="single" w:sz="4" w:space="1" w:color="auto"/>
          <w:right w:val="single" w:sz="4" w:space="4" w:color="auto"/>
        </w:pBdr>
        <w:ind w:left="360"/>
        <w:jc w:val="center"/>
        <w:rPr>
          <w:rFonts w:ascii="Palatino Linotype" w:hAnsi="Palatino Linotype"/>
          <w:b/>
          <w:bCs/>
          <w:i/>
          <w:sz w:val="28"/>
          <w:szCs w:val="28"/>
        </w:rPr>
      </w:pPr>
      <w:r w:rsidRPr="00B62525">
        <w:rPr>
          <w:rFonts w:ascii="Palatino Linotype" w:hAnsi="Palatino Linotype"/>
          <w:b/>
          <w:bCs/>
          <w:i/>
          <w:sz w:val="28"/>
          <w:szCs w:val="28"/>
        </w:rPr>
        <w:t>« </w:t>
      </w:r>
      <w:r w:rsidR="00686FD8" w:rsidRPr="00686A23">
        <w:rPr>
          <w:rFonts w:ascii="Palatino Linotype" w:hAnsi="Palatino Linotype"/>
          <w:b/>
          <w:i/>
          <w:sz w:val="28"/>
          <w:szCs w:val="28"/>
        </w:rPr>
        <w:t xml:space="preserve">Jouez et gagnez 1 </w:t>
      </w:r>
      <w:r w:rsidR="0033434B">
        <w:rPr>
          <w:rFonts w:ascii="Palatino Linotype" w:hAnsi="Palatino Linotype"/>
          <w:b/>
          <w:i/>
          <w:sz w:val="28"/>
          <w:szCs w:val="28"/>
        </w:rPr>
        <w:t xml:space="preserve">Robot Cuisine </w:t>
      </w:r>
      <w:proofErr w:type="spellStart"/>
      <w:r w:rsidR="0033434B">
        <w:rPr>
          <w:rFonts w:ascii="Palatino Linotype" w:hAnsi="Palatino Linotype"/>
          <w:b/>
          <w:i/>
          <w:sz w:val="28"/>
          <w:szCs w:val="28"/>
        </w:rPr>
        <w:t>Companion</w:t>
      </w:r>
      <w:proofErr w:type="spellEnd"/>
      <w:r w:rsidR="00686FD8" w:rsidRPr="00686A23">
        <w:rPr>
          <w:rFonts w:ascii="Palatino Linotype" w:hAnsi="Palatino Linotype"/>
          <w:b/>
          <w:i/>
          <w:sz w:val="28"/>
          <w:szCs w:val="28"/>
        </w:rPr>
        <w:t xml:space="preserve"> ou </w:t>
      </w:r>
      <w:r w:rsidR="00686A23">
        <w:rPr>
          <w:rFonts w:ascii="Palatino Linotype" w:hAnsi="Palatino Linotype"/>
          <w:b/>
          <w:i/>
          <w:sz w:val="28"/>
          <w:szCs w:val="28"/>
        </w:rPr>
        <w:t>l’</w:t>
      </w:r>
      <w:r w:rsidR="00686FD8" w:rsidRPr="00686A23">
        <w:rPr>
          <w:rFonts w:ascii="Palatino Linotype" w:hAnsi="Palatino Linotype"/>
          <w:b/>
          <w:i/>
          <w:sz w:val="28"/>
          <w:szCs w:val="28"/>
        </w:rPr>
        <w:t xml:space="preserve">un des </w:t>
      </w:r>
      <w:r w:rsidR="0033434B">
        <w:rPr>
          <w:rFonts w:ascii="Palatino Linotype" w:hAnsi="Palatino Linotype"/>
          <w:b/>
          <w:i/>
          <w:sz w:val="28"/>
          <w:szCs w:val="28"/>
        </w:rPr>
        <w:t xml:space="preserve">50 livres recettes </w:t>
      </w:r>
      <w:proofErr w:type="spellStart"/>
      <w:r w:rsidR="0033434B">
        <w:rPr>
          <w:rFonts w:ascii="Palatino Linotype" w:hAnsi="Palatino Linotype"/>
          <w:b/>
          <w:i/>
          <w:sz w:val="28"/>
          <w:szCs w:val="28"/>
        </w:rPr>
        <w:t>Graindorge</w:t>
      </w:r>
      <w:proofErr w:type="spellEnd"/>
      <w:r w:rsidR="0044229E">
        <w:rPr>
          <w:rFonts w:ascii="Palatino Linotype" w:hAnsi="Palatino Linotype"/>
          <w:b/>
          <w:i/>
          <w:sz w:val="28"/>
          <w:szCs w:val="28"/>
        </w:rPr>
        <w:t xml:space="preserve"> N°2</w:t>
      </w:r>
      <w:r w:rsidRPr="0044229E">
        <w:rPr>
          <w:rFonts w:ascii="Palatino Linotype" w:hAnsi="Palatino Linotype"/>
          <w:b/>
          <w:i/>
          <w:sz w:val="28"/>
          <w:szCs w:val="28"/>
        </w:rPr>
        <w:t> »</w:t>
      </w:r>
    </w:p>
    <w:p w14:paraId="44E1B8AA" w14:textId="77777777" w:rsidR="008F107F" w:rsidRDefault="008F107F" w:rsidP="007F5C70">
      <w:pPr>
        <w:spacing w:after="0" w:line="240" w:lineRule="auto"/>
        <w:ind w:left="720"/>
        <w:jc w:val="both"/>
        <w:rPr>
          <w:rFonts w:ascii="Palatino Linotype" w:hAnsi="Palatino Linotype"/>
          <w:u w:val="single"/>
        </w:rPr>
      </w:pPr>
    </w:p>
    <w:p w14:paraId="227636D7" w14:textId="77777777" w:rsidR="00B62525" w:rsidRPr="000B6EE9" w:rsidRDefault="00B62525" w:rsidP="007F5C70">
      <w:pPr>
        <w:spacing w:after="0" w:line="240" w:lineRule="auto"/>
        <w:ind w:left="720"/>
        <w:jc w:val="both"/>
        <w:rPr>
          <w:rFonts w:ascii="Palatino Linotype" w:hAnsi="Palatino Linotype"/>
          <w:u w:val="single"/>
        </w:rPr>
      </w:pPr>
    </w:p>
    <w:p w14:paraId="2C228ADB" w14:textId="7D33D135" w:rsidR="008F107F" w:rsidRPr="00D93CAB" w:rsidRDefault="008F107F" w:rsidP="00D93CAB">
      <w:pPr>
        <w:numPr>
          <w:ilvl w:val="0"/>
          <w:numId w:val="6"/>
        </w:numPr>
        <w:spacing w:after="0" w:line="240" w:lineRule="auto"/>
        <w:jc w:val="both"/>
        <w:rPr>
          <w:rFonts w:ascii="Times New Roman" w:eastAsia="Times New Roman" w:hAnsi="Times New Roman"/>
          <w:sz w:val="24"/>
          <w:szCs w:val="24"/>
          <w:u w:val="single"/>
        </w:rPr>
      </w:pPr>
      <w:r w:rsidRPr="00D93CAB">
        <w:rPr>
          <w:rFonts w:ascii="Times New Roman" w:eastAsia="Times New Roman" w:hAnsi="Times New Roman"/>
          <w:sz w:val="24"/>
          <w:szCs w:val="24"/>
          <w:u w:val="single"/>
        </w:rPr>
        <w:t>Article 1 : Organisation</w:t>
      </w:r>
      <w:r w:rsidR="00C1452F">
        <w:rPr>
          <w:rFonts w:ascii="Times New Roman" w:eastAsia="Times New Roman" w:hAnsi="Times New Roman"/>
          <w:sz w:val="24"/>
          <w:szCs w:val="24"/>
          <w:u w:val="single"/>
        </w:rPr>
        <w:t xml:space="preserve"> et objet de la loterie</w:t>
      </w:r>
    </w:p>
    <w:p w14:paraId="4435C89A" w14:textId="77777777" w:rsidR="008F107F" w:rsidRPr="00D93CAB" w:rsidRDefault="008F107F" w:rsidP="00D93CAB">
      <w:pPr>
        <w:jc w:val="both"/>
        <w:rPr>
          <w:rFonts w:ascii="Times New Roman" w:hAnsi="Times New Roman"/>
          <w:sz w:val="24"/>
          <w:szCs w:val="24"/>
        </w:rPr>
      </w:pPr>
    </w:p>
    <w:p w14:paraId="5E5D9C00" w14:textId="7307898E" w:rsidR="008F107F" w:rsidRPr="00D93CAB" w:rsidRDefault="008F107F" w:rsidP="00F426EE">
      <w:pPr>
        <w:ind w:firstLine="360"/>
        <w:jc w:val="both"/>
        <w:rPr>
          <w:rFonts w:ascii="Times New Roman" w:hAnsi="Times New Roman"/>
          <w:sz w:val="24"/>
          <w:szCs w:val="24"/>
        </w:rPr>
      </w:pPr>
      <w:r w:rsidRPr="00D93CAB">
        <w:rPr>
          <w:rFonts w:ascii="Times New Roman" w:hAnsi="Times New Roman"/>
          <w:sz w:val="24"/>
          <w:szCs w:val="24"/>
        </w:rPr>
        <w:t>La Fromagerie de Livarot, S.A.S. au capital de 7 000</w:t>
      </w:r>
      <w:r w:rsidR="009D4896" w:rsidRPr="00D93CAB">
        <w:rPr>
          <w:rFonts w:ascii="Times New Roman" w:hAnsi="Times New Roman"/>
          <w:sz w:val="24"/>
          <w:szCs w:val="24"/>
        </w:rPr>
        <w:t> </w:t>
      </w:r>
      <w:r w:rsidRPr="00D93CAB">
        <w:rPr>
          <w:rFonts w:ascii="Times New Roman" w:hAnsi="Times New Roman"/>
          <w:sz w:val="24"/>
          <w:szCs w:val="24"/>
        </w:rPr>
        <w:t>000</w:t>
      </w:r>
      <w:r w:rsidR="009D4896" w:rsidRPr="00D93CAB">
        <w:rPr>
          <w:rFonts w:ascii="Times New Roman" w:hAnsi="Times New Roman"/>
          <w:sz w:val="24"/>
          <w:szCs w:val="24"/>
        </w:rPr>
        <w:t>€</w:t>
      </w:r>
      <w:r w:rsidR="00B62525" w:rsidRPr="00D93CAB">
        <w:rPr>
          <w:rFonts w:ascii="Times New Roman" w:hAnsi="Times New Roman"/>
          <w:sz w:val="24"/>
          <w:szCs w:val="24"/>
        </w:rPr>
        <w:t xml:space="preserve">, </w:t>
      </w:r>
      <w:r w:rsidRPr="00D93CAB">
        <w:rPr>
          <w:rFonts w:ascii="Times New Roman" w:hAnsi="Times New Roman"/>
          <w:sz w:val="24"/>
          <w:szCs w:val="24"/>
        </w:rPr>
        <w:t>dont le siège social est 42 rue du Général Leclerc, 14140 Livarot, immatriculée au R</w:t>
      </w:r>
      <w:r w:rsidR="00B62525" w:rsidRPr="00D93CAB">
        <w:rPr>
          <w:rFonts w:ascii="Times New Roman" w:hAnsi="Times New Roman"/>
          <w:sz w:val="24"/>
          <w:szCs w:val="24"/>
        </w:rPr>
        <w:t>CS</w:t>
      </w:r>
      <w:r w:rsidRPr="00D93CAB">
        <w:rPr>
          <w:rFonts w:ascii="Times New Roman" w:hAnsi="Times New Roman"/>
          <w:sz w:val="24"/>
          <w:szCs w:val="24"/>
        </w:rPr>
        <w:t xml:space="preserve"> de </w:t>
      </w:r>
      <w:r w:rsidR="00EA4C1F" w:rsidRPr="00D93CAB">
        <w:rPr>
          <w:rFonts w:ascii="Times New Roman" w:hAnsi="Times New Roman"/>
          <w:sz w:val="24"/>
          <w:szCs w:val="24"/>
        </w:rPr>
        <w:t>L</w:t>
      </w:r>
      <w:r w:rsidR="00B62525" w:rsidRPr="00D93CAB">
        <w:rPr>
          <w:rFonts w:ascii="Times New Roman" w:hAnsi="Times New Roman"/>
          <w:sz w:val="24"/>
          <w:szCs w:val="24"/>
        </w:rPr>
        <w:t>ISIEUX</w:t>
      </w:r>
      <w:r w:rsidRPr="00D93CAB">
        <w:rPr>
          <w:rFonts w:ascii="Times New Roman" w:hAnsi="Times New Roman"/>
          <w:sz w:val="24"/>
          <w:szCs w:val="24"/>
        </w:rPr>
        <w:t xml:space="preserve"> sous le n</w:t>
      </w:r>
      <w:r w:rsidR="00B62525" w:rsidRPr="00D93CAB">
        <w:rPr>
          <w:rFonts w:ascii="Times New Roman" w:hAnsi="Times New Roman"/>
          <w:sz w:val="24"/>
          <w:szCs w:val="24"/>
        </w:rPr>
        <w:t>°</w:t>
      </w:r>
      <w:r w:rsidRPr="00D93CAB">
        <w:rPr>
          <w:rFonts w:ascii="Times New Roman" w:hAnsi="Times New Roman"/>
          <w:sz w:val="24"/>
          <w:szCs w:val="24"/>
        </w:rPr>
        <w:t xml:space="preserve">428 937 932 et représentée par </w:t>
      </w:r>
      <w:r w:rsidR="007D3734">
        <w:rPr>
          <w:rFonts w:ascii="Times New Roman" w:hAnsi="Times New Roman"/>
          <w:sz w:val="24"/>
          <w:szCs w:val="24"/>
        </w:rPr>
        <w:t>M. Bruno LEFEV</w:t>
      </w:r>
      <w:r w:rsidR="00BE23B6">
        <w:rPr>
          <w:rFonts w:ascii="Times New Roman" w:hAnsi="Times New Roman"/>
          <w:sz w:val="24"/>
          <w:szCs w:val="24"/>
        </w:rPr>
        <w:t>R</w:t>
      </w:r>
      <w:r w:rsidR="007D3734">
        <w:rPr>
          <w:rFonts w:ascii="Times New Roman" w:hAnsi="Times New Roman"/>
          <w:sz w:val="24"/>
          <w:szCs w:val="24"/>
        </w:rPr>
        <w:t>E en qualité de Directeur Général</w:t>
      </w:r>
      <w:r w:rsidRPr="00D93CAB">
        <w:rPr>
          <w:rFonts w:ascii="Times New Roman" w:hAnsi="Times New Roman"/>
          <w:sz w:val="24"/>
          <w:szCs w:val="24"/>
        </w:rPr>
        <w:t>,</w:t>
      </w:r>
    </w:p>
    <w:p w14:paraId="4836A6F5" w14:textId="4CFAEB40" w:rsidR="008F107F" w:rsidRPr="00C8408D" w:rsidRDefault="008F107F" w:rsidP="00D93CAB">
      <w:pPr>
        <w:jc w:val="both"/>
        <w:rPr>
          <w:rFonts w:ascii="Times New Roman" w:hAnsi="Times New Roman"/>
          <w:b/>
          <w:i/>
          <w:sz w:val="24"/>
          <w:szCs w:val="24"/>
        </w:rPr>
      </w:pPr>
      <w:r w:rsidRPr="00D93CAB">
        <w:rPr>
          <w:rFonts w:ascii="Times New Roman" w:hAnsi="Times New Roman"/>
          <w:sz w:val="24"/>
          <w:szCs w:val="24"/>
        </w:rPr>
        <w:t xml:space="preserve">Organise du </w:t>
      </w:r>
      <w:r w:rsidR="006119CC">
        <w:rPr>
          <w:rFonts w:ascii="Times New Roman" w:hAnsi="Times New Roman"/>
          <w:sz w:val="24"/>
          <w:szCs w:val="24"/>
        </w:rPr>
        <w:t>15 septembre au 31</w:t>
      </w:r>
      <w:r w:rsidR="0033434B">
        <w:rPr>
          <w:rFonts w:ascii="Times New Roman" w:hAnsi="Times New Roman"/>
          <w:sz w:val="24"/>
          <w:szCs w:val="24"/>
        </w:rPr>
        <w:t xml:space="preserve"> octobre</w:t>
      </w:r>
      <w:r w:rsidR="007D3734">
        <w:rPr>
          <w:rFonts w:ascii="Times New Roman" w:hAnsi="Times New Roman"/>
          <w:sz w:val="24"/>
          <w:szCs w:val="24"/>
        </w:rPr>
        <w:t xml:space="preserve"> 2017 </w:t>
      </w:r>
      <w:r w:rsidRPr="00720A6D">
        <w:rPr>
          <w:rFonts w:ascii="Times New Roman" w:hAnsi="Times New Roman"/>
          <w:sz w:val="24"/>
          <w:szCs w:val="24"/>
        </w:rPr>
        <w:t>un</w:t>
      </w:r>
      <w:r w:rsidR="00DB6C86">
        <w:rPr>
          <w:rFonts w:ascii="Times New Roman" w:hAnsi="Times New Roman"/>
          <w:sz w:val="24"/>
          <w:szCs w:val="24"/>
        </w:rPr>
        <w:t xml:space="preserve">e loterie avec obligation d’achat </w:t>
      </w:r>
      <w:r w:rsidRPr="00720A6D">
        <w:rPr>
          <w:rFonts w:ascii="Times New Roman" w:hAnsi="Times New Roman"/>
          <w:sz w:val="24"/>
          <w:szCs w:val="24"/>
        </w:rPr>
        <w:t>intitulé</w:t>
      </w:r>
      <w:r w:rsidR="00DB6C86">
        <w:rPr>
          <w:rFonts w:ascii="Times New Roman" w:hAnsi="Times New Roman"/>
          <w:sz w:val="24"/>
          <w:szCs w:val="24"/>
        </w:rPr>
        <w:t>e</w:t>
      </w:r>
      <w:r w:rsidRPr="00D93CAB">
        <w:rPr>
          <w:rFonts w:ascii="Times New Roman" w:hAnsi="Times New Roman"/>
          <w:sz w:val="24"/>
          <w:szCs w:val="24"/>
        </w:rPr>
        <w:t xml:space="preserve"> </w:t>
      </w:r>
      <w:r w:rsidRPr="00C8408D">
        <w:rPr>
          <w:rFonts w:ascii="Times New Roman" w:hAnsi="Times New Roman"/>
          <w:b/>
          <w:i/>
          <w:sz w:val="24"/>
          <w:szCs w:val="24"/>
        </w:rPr>
        <w:t>« </w:t>
      </w:r>
      <w:r w:rsidR="0033434B" w:rsidRPr="0033434B">
        <w:rPr>
          <w:rFonts w:ascii="Palatino Linotype" w:hAnsi="Palatino Linotype"/>
          <w:b/>
          <w:i/>
        </w:rPr>
        <w:t xml:space="preserve">Jouez et gagnez 1 Robot Cuisine </w:t>
      </w:r>
      <w:proofErr w:type="spellStart"/>
      <w:r w:rsidR="0033434B" w:rsidRPr="0033434B">
        <w:rPr>
          <w:rFonts w:ascii="Palatino Linotype" w:hAnsi="Palatino Linotype"/>
          <w:b/>
          <w:i/>
        </w:rPr>
        <w:t>Companion</w:t>
      </w:r>
      <w:proofErr w:type="spellEnd"/>
      <w:r w:rsidR="0033434B" w:rsidRPr="0033434B">
        <w:rPr>
          <w:rFonts w:ascii="Palatino Linotype" w:hAnsi="Palatino Linotype"/>
          <w:b/>
          <w:i/>
        </w:rPr>
        <w:t xml:space="preserve"> ou l’un des 50 livres recettes </w:t>
      </w:r>
      <w:proofErr w:type="spellStart"/>
      <w:r w:rsidR="0033434B" w:rsidRPr="0033434B">
        <w:rPr>
          <w:rFonts w:ascii="Palatino Linotype" w:hAnsi="Palatino Linotype"/>
          <w:b/>
          <w:i/>
        </w:rPr>
        <w:t>Graindorge</w:t>
      </w:r>
      <w:proofErr w:type="spellEnd"/>
      <w:r w:rsidR="0033434B" w:rsidRPr="0044229E">
        <w:rPr>
          <w:rFonts w:ascii="Palatino Linotype" w:hAnsi="Palatino Linotype"/>
          <w:b/>
          <w:i/>
        </w:rPr>
        <w:t> </w:t>
      </w:r>
      <w:r w:rsidR="0044229E" w:rsidRPr="0044229E">
        <w:rPr>
          <w:rFonts w:ascii="Palatino Linotype" w:hAnsi="Palatino Linotype"/>
          <w:b/>
          <w:i/>
        </w:rPr>
        <w:t>N°2</w:t>
      </w:r>
      <w:r w:rsidR="00A2717E" w:rsidRPr="0044229E">
        <w:rPr>
          <w:rFonts w:ascii="Palatino Linotype" w:hAnsi="Palatino Linotype"/>
          <w:b/>
          <w:i/>
        </w:rPr>
        <w:t xml:space="preserve"> </w:t>
      </w:r>
      <w:r w:rsidR="00F11BB3" w:rsidRPr="00C8408D">
        <w:rPr>
          <w:rFonts w:ascii="Times New Roman" w:hAnsi="Times New Roman"/>
          <w:b/>
          <w:i/>
          <w:sz w:val="24"/>
          <w:szCs w:val="24"/>
        </w:rPr>
        <w:t>»</w:t>
      </w:r>
      <w:r w:rsidRPr="00C8408D">
        <w:rPr>
          <w:rFonts w:ascii="Times New Roman" w:hAnsi="Times New Roman"/>
          <w:b/>
          <w:i/>
          <w:sz w:val="24"/>
          <w:szCs w:val="24"/>
        </w:rPr>
        <w:t xml:space="preserve">. </w:t>
      </w:r>
    </w:p>
    <w:p w14:paraId="73AFE19D" w14:textId="1870352E" w:rsidR="008F107F" w:rsidRPr="00D93CAB" w:rsidRDefault="008F107F" w:rsidP="00F426EE">
      <w:pPr>
        <w:ind w:firstLine="360"/>
        <w:jc w:val="both"/>
        <w:rPr>
          <w:rFonts w:ascii="Times New Roman" w:hAnsi="Times New Roman"/>
          <w:sz w:val="24"/>
          <w:szCs w:val="24"/>
        </w:rPr>
      </w:pPr>
      <w:r w:rsidRPr="00D93CAB">
        <w:rPr>
          <w:rFonts w:ascii="Times New Roman" w:hAnsi="Times New Roman"/>
          <w:sz w:val="24"/>
          <w:szCs w:val="24"/>
        </w:rPr>
        <w:t>Le présent règlement définit les règles juridiques applicables à ce</w:t>
      </w:r>
      <w:r w:rsidR="00DB6C86">
        <w:rPr>
          <w:rFonts w:ascii="Times New Roman" w:hAnsi="Times New Roman"/>
          <w:sz w:val="24"/>
          <w:szCs w:val="24"/>
        </w:rPr>
        <w:t>tte opération</w:t>
      </w:r>
      <w:r w:rsidRPr="00D93CAB">
        <w:rPr>
          <w:rFonts w:ascii="Times New Roman" w:hAnsi="Times New Roman"/>
          <w:sz w:val="24"/>
          <w:szCs w:val="24"/>
        </w:rPr>
        <w:t>.</w:t>
      </w:r>
    </w:p>
    <w:p w14:paraId="3D6F315B" w14:textId="77777777" w:rsidR="008F107F" w:rsidRPr="00D93CAB" w:rsidRDefault="008F107F" w:rsidP="00D93CAB">
      <w:pPr>
        <w:jc w:val="both"/>
        <w:rPr>
          <w:rFonts w:ascii="Times New Roman" w:hAnsi="Times New Roman"/>
          <w:sz w:val="24"/>
          <w:szCs w:val="24"/>
        </w:rPr>
      </w:pPr>
    </w:p>
    <w:p w14:paraId="6DC54A7F" w14:textId="77777777" w:rsidR="008F107F" w:rsidRPr="00D93CAB" w:rsidRDefault="008F107F" w:rsidP="00D93CAB">
      <w:pPr>
        <w:numPr>
          <w:ilvl w:val="0"/>
          <w:numId w:val="6"/>
        </w:numPr>
        <w:spacing w:after="0" w:line="240" w:lineRule="auto"/>
        <w:jc w:val="both"/>
        <w:rPr>
          <w:rFonts w:ascii="Times New Roman" w:eastAsia="Times New Roman" w:hAnsi="Times New Roman"/>
          <w:sz w:val="24"/>
          <w:szCs w:val="24"/>
          <w:u w:val="single"/>
        </w:rPr>
      </w:pPr>
      <w:r w:rsidRPr="00D93CAB">
        <w:rPr>
          <w:rFonts w:ascii="Times New Roman" w:eastAsia="Times New Roman" w:hAnsi="Times New Roman"/>
          <w:sz w:val="24"/>
          <w:szCs w:val="24"/>
          <w:u w:val="single"/>
        </w:rPr>
        <w:t xml:space="preserve">Article </w:t>
      </w:r>
      <w:r w:rsidR="004B0F84" w:rsidRPr="00D93CAB">
        <w:rPr>
          <w:rFonts w:ascii="Times New Roman" w:eastAsia="Times New Roman" w:hAnsi="Times New Roman"/>
          <w:sz w:val="24"/>
          <w:szCs w:val="24"/>
          <w:u w:val="single"/>
        </w:rPr>
        <w:t>2</w:t>
      </w:r>
      <w:r w:rsidRPr="00D93CAB">
        <w:rPr>
          <w:rFonts w:ascii="Times New Roman" w:eastAsia="Times New Roman" w:hAnsi="Times New Roman"/>
          <w:sz w:val="24"/>
          <w:szCs w:val="24"/>
          <w:u w:val="single"/>
        </w:rPr>
        <w:t> : Modalités de participation</w:t>
      </w:r>
    </w:p>
    <w:p w14:paraId="44C7CD31" w14:textId="77777777" w:rsidR="008F107F" w:rsidRDefault="008F107F" w:rsidP="00D93CAB">
      <w:pPr>
        <w:jc w:val="both"/>
        <w:rPr>
          <w:rFonts w:ascii="Times New Roman" w:hAnsi="Times New Roman"/>
          <w:sz w:val="24"/>
          <w:szCs w:val="24"/>
        </w:rPr>
      </w:pPr>
    </w:p>
    <w:p w14:paraId="308B19BE" w14:textId="77777777" w:rsidR="00BE23B6" w:rsidRPr="000B1A27" w:rsidRDefault="00BE23B6" w:rsidP="00BE23B6">
      <w:pPr>
        <w:spacing w:after="120"/>
        <w:ind w:firstLine="357"/>
        <w:jc w:val="both"/>
        <w:rPr>
          <w:rFonts w:ascii="Times New Roman" w:hAnsi="Times New Roman"/>
          <w:sz w:val="24"/>
          <w:szCs w:val="24"/>
        </w:rPr>
      </w:pPr>
      <w:r w:rsidRPr="000B1A27">
        <w:rPr>
          <w:rFonts w:ascii="Times New Roman" w:hAnsi="Times New Roman"/>
          <w:sz w:val="24"/>
          <w:szCs w:val="24"/>
        </w:rPr>
        <w:t xml:space="preserve">Le jeu-concours est ouvert à toute personne physique majeure résidant en France Métropolitaine. </w:t>
      </w:r>
    </w:p>
    <w:p w14:paraId="63675A86" w14:textId="77777777" w:rsidR="00BE23B6" w:rsidRPr="000B1A27" w:rsidRDefault="00BE23B6" w:rsidP="00BE23B6">
      <w:pPr>
        <w:spacing w:after="120"/>
        <w:ind w:firstLine="357"/>
        <w:rPr>
          <w:rFonts w:ascii="Times New Roman" w:hAnsi="Times New Roman"/>
          <w:sz w:val="24"/>
          <w:szCs w:val="24"/>
        </w:rPr>
      </w:pPr>
      <w:r w:rsidRPr="000B1A27">
        <w:rPr>
          <w:rFonts w:ascii="Times New Roman" w:hAnsi="Times New Roman"/>
          <w:sz w:val="24"/>
          <w:szCs w:val="24"/>
        </w:rPr>
        <w:t>Il ne sera admis qu’un bulletin de participation par personne et par foyer (même nom, prénom, même adresse).</w:t>
      </w:r>
    </w:p>
    <w:p w14:paraId="0F08B1FB" w14:textId="77777777" w:rsidR="00BE23B6" w:rsidRPr="000B1A27" w:rsidRDefault="00BE23B6" w:rsidP="00BE23B6">
      <w:pPr>
        <w:spacing w:after="120"/>
        <w:ind w:firstLine="357"/>
        <w:jc w:val="both"/>
        <w:rPr>
          <w:rFonts w:ascii="Times New Roman" w:hAnsi="Times New Roman"/>
          <w:sz w:val="24"/>
          <w:szCs w:val="24"/>
        </w:rPr>
      </w:pPr>
      <w:r w:rsidRPr="000B1A27">
        <w:rPr>
          <w:rFonts w:ascii="Times New Roman" w:hAnsi="Times New Roman"/>
          <w:sz w:val="24"/>
          <w:szCs w:val="24"/>
        </w:rPr>
        <w:t>Les informations devront être données intégralement, lisiblement et sans rature. L’exactitude de ces informations est une condition impérative à la participation au tirage au sort. Les organisateurs ne pourront être tenus responsables des erreurs de saisie ou des changements d’adresses ultérieurs.</w:t>
      </w:r>
    </w:p>
    <w:p w14:paraId="5BA0A1DB" w14:textId="77777777" w:rsidR="00BE23B6" w:rsidRPr="000B1A27" w:rsidRDefault="00BE23B6" w:rsidP="00BE23B6">
      <w:pPr>
        <w:spacing w:after="120"/>
        <w:ind w:firstLine="357"/>
        <w:jc w:val="both"/>
        <w:rPr>
          <w:rFonts w:ascii="Times New Roman" w:hAnsi="Times New Roman"/>
          <w:sz w:val="24"/>
          <w:szCs w:val="24"/>
        </w:rPr>
      </w:pPr>
      <w:r w:rsidRPr="000B1A27">
        <w:rPr>
          <w:rFonts w:ascii="Times New Roman" w:hAnsi="Times New Roman"/>
          <w:sz w:val="24"/>
          <w:szCs w:val="24"/>
        </w:rPr>
        <w:t>Ne seront pas prises en considération les candidatures dont les coordonnées seront incomplètes, illisibles, raturées, celles adressées en nombre, celles adressées après les délais prévus ci-dessous, ou celles qui ne seraient pas conformes aux dispositions du présent règlement.</w:t>
      </w:r>
    </w:p>
    <w:p w14:paraId="3C6E26D3" w14:textId="5296ACAF" w:rsidR="00BE23B6" w:rsidRPr="000B1A27" w:rsidRDefault="00004E54" w:rsidP="00BE23B6">
      <w:pPr>
        <w:spacing w:after="120"/>
        <w:ind w:firstLine="357"/>
        <w:jc w:val="both"/>
        <w:rPr>
          <w:rFonts w:ascii="Times New Roman" w:hAnsi="Times New Roman"/>
          <w:sz w:val="24"/>
          <w:szCs w:val="24"/>
        </w:rPr>
      </w:pPr>
      <w:r>
        <w:rPr>
          <w:rFonts w:ascii="Times New Roman" w:hAnsi="Times New Roman"/>
          <w:sz w:val="24"/>
          <w:szCs w:val="24"/>
        </w:rPr>
        <w:t>S'il est constaté qu'un p</w:t>
      </w:r>
      <w:r w:rsidR="00BE23B6" w:rsidRPr="000B1A27">
        <w:rPr>
          <w:rFonts w:ascii="Times New Roman" w:hAnsi="Times New Roman"/>
          <w:sz w:val="24"/>
          <w:szCs w:val="24"/>
        </w:rPr>
        <w:t>articipant a envoyé, pour une même personne ou un même foyer, plusieurs formulaires de participation, le premier sera validé, les autres seront annulés.</w:t>
      </w:r>
    </w:p>
    <w:p w14:paraId="4287CFAE" w14:textId="4C93F05B" w:rsidR="008F107F" w:rsidRPr="00D93CAB" w:rsidRDefault="00C1361F" w:rsidP="00F426EE">
      <w:pPr>
        <w:ind w:firstLine="360"/>
        <w:jc w:val="both"/>
        <w:rPr>
          <w:rFonts w:ascii="Times New Roman" w:hAnsi="Times New Roman"/>
          <w:sz w:val="24"/>
          <w:szCs w:val="24"/>
        </w:rPr>
      </w:pPr>
      <w:r>
        <w:rPr>
          <w:rFonts w:ascii="Times New Roman" w:hAnsi="Times New Roman"/>
          <w:sz w:val="24"/>
          <w:szCs w:val="24"/>
        </w:rPr>
        <w:t>Informations</w:t>
      </w:r>
      <w:r w:rsidR="008F107F" w:rsidRPr="00D93CAB">
        <w:rPr>
          <w:rFonts w:ascii="Times New Roman" w:hAnsi="Times New Roman"/>
          <w:sz w:val="24"/>
          <w:szCs w:val="24"/>
        </w:rPr>
        <w:t xml:space="preserve"> </w:t>
      </w:r>
      <w:r w:rsidR="00587500">
        <w:rPr>
          <w:rFonts w:ascii="Times New Roman" w:hAnsi="Times New Roman"/>
          <w:sz w:val="24"/>
          <w:szCs w:val="24"/>
        </w:rPr>
        <w:t>de participation</w:t>
      </w:r>
      <w:r w:rsidR="00B37511">
        <w:rPr>
          <w:rFonts w:ascii="Times New Roman" w:hAnsi="Times New Roman"/>
          <w:sz w:val="24"/>
          <w:szCs w:val="24"/>
        </w:rPr>
        <w:t xml:space="preserve"> </w:t>
      </w:r>
      <w:r w:rsidR="008F107F" w:rsidRPr="00D93CAB">
        <w:rPr>
          <w:rFonts w:ascii="Times New Roman" w:hAnsi="Times New Roman"/>
          <w:sz w:val="24"/>
          <w:szCs w:val="24"/>
        </w:rPr>
        <w:t xml:space="preserve">disponibles, du </w:t>
      </w:r>
      <w:r w:rsidR="006119CC">
        <w:rPr>
          <w:rFonts w:ascii="Times New Roman" w:hAnsi="Times New Roman"/>
          <w:sz w:val="24"/>
          <w:szCs w:val="24"/>
        </w:rPr>
        <w:t>15</w:t>
      </w:r>
      <w:r w:rsidR="009268D0">
        <w:rPr>
          <w:rFonts w:ascii="Times New Roman" w:hAnsi="Times New Roman"/>
          <w:sz w:val="24"/>
          <w:szCs w:val="24"/>
        </w:rPr>
        <w:t xml:space="preserve"> septembre au </w:t>
      </w:r>
      <w:r w:rsidR="006119CC">
        <w:rPr>
          <w:rFonts w:ascii="Times New Roman" w:hAnsi="Times New Roman"/>
          <w:sz w:val="24"/>
          <w:szCs w:val="24"/>
        </w:rPr>
        <w:t>15</w:t>
      </w:r>
      <w:r w:rsidR="009268D0">
        <w:rPr>
          <w:rFonts w:ascii="Times New Roman" w:hAnsi="Times New Roman"/>
          <w:sz w:val="24"/>
          <w:szCs w:val="24"/>
        </w:rPr>
        <w:t xml:space="preserve"> octobre</w:t>
      </w:r>
      <w:r w:rsidR="007D3734">
        <w:rPr>
          <w:rFonts w:ascii="Times New Roman" w:hAnsi="Times New Roman"/>
          <w:sz w:val="24"/>
          <w:szCs w:val="24"/>
        </w:rPr>
        <w:t xml:space="preserve"> 2017</w:t>
      </w:r>
      <w:r w:rsidR="008F107F" w:rsidRPr="00D93CAB">
        <w:rPr>
          <w:rFonts w:ascii="Times New Roman" w:hAnsi="Times New Roman"/>
          <w:sz w:val="24"/>
          <w:szCs w:val="24"/>
        </w:rPr>
        <w:t xml:space="preserve">, </w:t>
      </w:r>
      <w:r>
        <w:rPr>
          <w:rFonts w:ascii="Times New Roman" w:hAnsi="Times New Roman"/>
          <w:sz w:val="24"/>
          <w:szCs w:val="24"/>
        </w:rPr>
        <w:t xml:space="preserve">sur les </w:t>
      </w:r>
      <w:r w:rsidR="00686A23">
        <w:rPr>
          <w:rFonts w:ascii="Times New Roman" w:hAnsi="Times New Roman"/>
          <w:sz w:val="24"/>
          <w:szCs w:val="24"/>
        </w:rPr>
        <w:t>étiquettes</w:t>
      </w:r>
      <w:r>
        <w:rPr>
          <w:rFonts w:ascii="Times New Roman" w:hAnsi="Times New Roman"/>
          <w:sz w:val="24"/>
          <w:szCs w:val="24"/>
        </w:rPr>
        <w:t xml:space="preserve"> </w:t>
      </w:r>
      <w:r w:rsidR="00004E54">
        <w:rPr>
          <w:rFonts w:ascii="Times New Roman" w:hAnsi="Times New Roman"/>
          <w:sz w:val="24"/>
          <w:szCs w:val="24"/>
        </w:rPr>
        <w:t xml:space="preserve">de </w:t>
      </w:r>
      <w:r w:rsidR="009268D0">
        <w:rPr>
          <w:rFonts w:ascii="Times New Roman" w:hAnsi="Times New Roman"/>
          <w:sz w:val="24"/>
          <w:szCs w:val="24"/>
        </w:rPr>
        <w:t>Livarot 250g et 330g</w:t>
      </w:r>
      <w:r w:rsidR="00686A23">
        <w:rPr>
          <w:rFonts w:ascii="Times New Roman" w:hAnsi="Times New Roman"/>
          <w:sz w:val="24"/>
          <w:szCs w:val="24"/>
        </w:rPr>
        <w:t xml:space="preserve"> </w:t>
      </w:r>
      <w:r w:rsidR="009268D0">
        <w:rPr>
          <w:rFonts w:ascii="Times New Roman" w:hAnsi="Times New Roman"/>
          <w:sz w:val="24"/>
          <w:szCs w:val="24"/>
        </w:rPr>
        <w:t xml:space="preserve">et les Pont l’Evêque 220g et 350g </w:t>
      </w:r>
      <w:proofErr w:type="spellStart"/>
      <w:r w:rsidR="00686A23">
        <w:rPr>
          <w:rFonts w:ascii="Times New Roman" w:hAnsi="Times New Roman"/>
          <w:sz w:val="24"/>
          <w:szCs w:val="24"/>
        </w:rPr>
        <w:t>E.Graindorge</w:t>
      </w:r>
      <w:proofErr w:type="spellEnd"/>
      <w:r w:rsidR="0044229E">
        <w:rPr>
          <w:rFonts w:ascii="Times New Roman" w:hAnsi="Times New Roman"/>
          <w:sz w:val="24"/>
          <w:szCs w:val="24"/>
        </w:rPr>
        <w:t xml:space="preserve"> présent</w:t>
      </w:r>
      <w:r w:rsidR="008F107F" w:rsidRPr="00D93CAB">
        <w:rPr>
          <w:rFonts w:ascii="Times New Roman" w:hAnsi="Times New Roman"/>
          <w:sz w:val="24"/>
          <w:szCs w:val="24"/>
        </w:rPr>
        <w:t xml:space="preserve">s en Grandes et Moyennes Surfaces au rayon Libre Service et </w:t>
      </w:r>
      <w:r w:rsidR="007D3734">
        <w:rPr>
          <w:rFonts w:ascii="Times New Roman" w:hAnsi="Times New Roman"/>
          <w:sz w:val="24"/>
          <w:szCs w:val="24"/>
        </w:rPr>
        <w:t>au Village</w:t>
      </w:r>
      <w:r w:rsidR="00F11BB3" w:rsidRPr="00D93CAB">
        <w:rPr>
          <w:rFonts w:ascii="Times New Roman" w:hAnsi="Times New Roman"/>
          <w:sz w:val="24"/>
          <w:szCs w:val="24"/>
        </w:rPr>
        <w:t xml:space="preserve"> </w:t>
      </w:r>
      <w:r w:rsidR="008F107F" w:rsidRPr="00D93CAB">
        <w:rPr>
          <w:rFonts w:ascii="Times New Roman" w:hAnsi="Times New Roman"/>
          <w:sz w:val="24"/>
          <w:szCs w:val="24"/>
        </w:rPr>
        <w:t>Fromager à Livarot.</w:t>
      </w:r>
    </w:p>
    <w:p w14:paraId="6F372478" w14:textId="77777777" w:rsidR="00587500" w:rsidRDefault="00587500" w:rsidP="00D93CAB">
      <w:pPr>
        <w:jc w:val="both"/>
        <w:rPr>
          <w:rFonts w:ascii="Times New Roman" w:hAnsi="Times New Roman"/>
          <w:sz w:val="24"/>
          <w:szCs w:val="24"/>
        </w:rPr>
      </w:pPr>
    </w:p>
    <w:p w14:paraId="5D5FB277" w14:textId="77777777" w:rsidR="000764C5" w:rsidRDefault="000764C5" w:rsidP="00D93CAB">
      <w:pPr>
        <w:jc w:val="both"/>
        <w:rPr>
          <w:rFonts w:ascii="Times New Roman" w:hAnsi="Times New Roman"/>
          <w:sz w:val="24"/>
          <w:szCs w:val="24"/>
        </w:rPr>
      </w:pPr>
    </w:p>
    <w:p w14:paraId="3B4E6F8C" w14:textId="77777777" w:rsidR="000764C5" w:rsidRDefault="000764C5" w:rsidP="00D93CAB">
      <w:pPr>
        <w:jc w:val="both"/>
        <w:rPr>
          <w:rFonts w:ascii="Times New Roman" w:hAnsi="Times New Roman"/>
          <w:sz w:val="24"/>
          <w:szCs w:val="24"/>
        </w:rPr>
      </w:pPr>
    </w:p>
    <w:p w14:paraId="4B1A326A" w14:textId="77777777" w:rsidR="000764C5" w:rsidRPr="00D93CAB" w:rsidRDefault="000764C5" w:rsidP="00D93CAB">
      <w:pPr>
        <w:jc w:val="both"/>
        <w:rPr>
          <w:rFonts w:ascii="Times New Roman" w:hAnsi="Times New Roman"/>
          <w:sz w:val="24"/>
          <w:szCs w:val="24"/>
        </w:rPr>
      </w:pPr>
    </w:p>
    <w:p w14:paraId="317EFCC4" w14:textId="77777777" w:rsidR="008F107F" w:rsidRPr="00D93CAB" w:rsidRDefault="008F107F" w:rsidP="00D93CAB">
      <w:pPr>
        <w:numPr>
          <w:ilvl w:val="0"/>
          <w:numId w:val="6"/>
        </w:numPr>
        <w:spacing w:after="0" w:line="240" w:lineRule="auto"/>
        <w:jc w:val="both"/>
        <w:rPr>
          <w:rFonts w:ascii="Times New Roman" w:eastAsia="Times New Roman" w:hAnsi="Times New Roman"/>
          <w:sz w:val="24"/>
          <w:szCs w:val="24"/>
          <w:u w:val="single"/>
        </w:rPr>
      </w:pPr>
      <w:r w:rsidRPr="00D93CAB">
        <w:rPr>
          <w:rFonts w:ascii="Times New Roman" w:eastAsia="Times New Roman" w:hAnsi="Times New Roman"/>
          <w:sz w:val="24"/>
          <w:szCs w:val="24"/>
          <w:u w:val="single"/>
        </w:rPr>
        <w:lastRenderedPageBreak/>
        <w:t xml:space="preserve">Article </w:t>
      </w:r>
      <w:r w:rsidR="004B0F84" w:rsidRPr="00D93CAB">
        <w:rPr>
          <w:rFonts w:ascii="Times New Roman" w:eastAsia="Times New Roman" w:hAnsi="Times New Roman"/>
          <w:sz w:val="24"/>
          <w:szCs w:val="24"/>
          <w:u w:val="single"/>
        </w:rPr>
        <w:t>3</w:t>
      </w:r>
      <w:r w:rsidRPr="00D93CAB">
        <w:rPr>
          <w:rFonts w:ascii="Times New Roman" w:eastAsia="Times New Roman" w:hAnsi="Times New Roman"/>
          <w:sz w:val="24"/>
          <w:szCs w:val="24"/>
          <w:u w:val="single"/>
        </w:rPr>
        <w:t> : Soumissions des candidatures</w:t>
      </w:r>
    </w:p>
    <w:p w14:paraId="6FB3B7B4" w14:textId="77777777" w:rsidR="008F107F" w:rsidRPr="00D93CAB" w:rsidRDefault="008F107F" w:rsidP="00D93CAB">
      <w:pPr>
        <w:jc w:val="both"/>
        <w:rPr>
          <w:rFonts w:ascii="Times New Roman" w:hAnsi="Times New Roman"/>
          <w:sz w:val="24"/>
          <w:szCs w:val="24"/>
        </w:rPr>
      </w:pPr>
    </w:p>
    <w:p w14:paraId="1FF2C667" w14:textId="325D6AFB" w:rsidR="00BE23B6" w:rsidRPr="000B1A27" w:rsidRDefault="00BE23B6" w:rsidP="00BE23B6">
      <w:pPr>
        <w:spacing w:after="0"/>
        <w:ind w:firstLine="357"/>
        <w:jc w:val="both"/>
        <w:rPr>
          <w:rFonts w:ascii="Times New Roman" w:hAnsi="Times New Roman"/>
          <w:sz w:val="24"/>
          <w:szCs w:val="24"/>
        </w:rPr>
      </w:pPr>
      <w:r w:rsidRPr="000B1A27">
        <w:rPr>
          <w:rFonts w:ascii="Times New Roman" w:hAnsi="Times New Roman"/>
          <w:sz w:val="24"/>
          <w:szCs w:val="24"/>
        </w:rPr>
        <w:t>La partic</w:t>
      </w:r>
      <w:r w:rsidR="00DB32CE">
        <w:rPr>
          <w:rFonts w:ascii="Times New Roman" w:hAnsi="Times New Roman"/>
          <w:sz w:val="24"/>
          <w:szCs w:val="24"/>
        </w:rPr>
        <w:t>ipat</w:t>
      </w:r>
      <w:r w:rsidR="00004E54">
        <w:rPr>
          <w:rFonts w:ascii="Times New Roman" w:hAnsi="Times New Roman"/>
          <w:sz w:val="24"/>
          <w:szCs w:val="24"/>
        </w:rPr>
        <w:t xml:space="preserve">ion est soumise à l’achat d’un </w:t>
      </w:r>
      <w:r w:rsidR="0044229E">
        <w:rPr>
          <w:rFonts w:ascii="Times New Roman" w:hAnsi="Times New Roman"/>
          <w:sz w:val="24"/>
          <w:szCs w:val="24"/>
        </w:rPr>
        <w:t>Livarot 250g et 330g et d’un</w:t>
      </w:r>
      <w:r w:rsidR="009268D0">
        <w:rPr>
          <w:rFonts w:ascii="Times New Roman" w:hAnsi="Times New Roman"/>
          <w:sz w:val="24"/>
          <w:szCs w:val="24"/>
        </w:rPr>
        <w:t xml:space="preserve"> Pont l’Evêque 220g et 350g </w:t>
      </w:r>
      <w:proofErr w:type="spellStart"/>
      <w:r w:rsidR="009268D0">
        <w:rPr>
          <w:rFonts w:ascii="Times New Roman" w:hAnsi="Times New Roman"/>
          <w:sz w:val="24"/>
          <w:szCs w:val="24"/>
        </w:rPr>
        <w:t>E.Graindorge</w:t>
      </w:r>
      <w:proofErr w:type="spellEnd"/>
      <w:r w:rsidRPr="000B1A27">
        <w:rPr>
          <w:rFonts w:ascii="Times New Roman" w:hAnsi="Times New Roman"/>
          <w:sz w:val="24"/>
          <w:szCs w:val="24"/>
        </w:rPr>
        <w:t xml:space="preserve"> présents en Grandes et Moyennes Surfaces au rayon Libre-Service.</w:t>
      </w:r>
    </w:p>
    <w:p w14:paraId="2287A0E0" w14:textId="44DDE085" w:rsidR="00690C30" w:rsidRPr="000502C6" w:rsidRDefault="00690C30" w:rsidP="009268D0">
      <w:pPr>
        <w:ind w:firstLine="357"/>
        <w:jc w:val="both"/>
        <w:rPr>
          <w:rFonts w:ascii="Times New Roman" w:hAnsi="Times New Roman"/>
          <w:b/>
          <w:color w:val="000000" w:themeColor="text1"/>
          <w:sz w:val="24"/>
          <w:szCs w:val="24"/>
        </w:rPr>
      </w:pPr>
      <w:r w:rsidRPr="000502C6">
        <w:rPr>
          <w:rFonts w:ascii="Times New Roman" w:hAnsi="Times New Roman"/>
          <w:b/>
          <w:color w:val="000000" w:themeColor="text1"/>
          <w:sz w:val="24"/>
          <w:szCs w:val="24"/>
        </w:rPr>
        <w:t xml:space="preserve">Pour jouer, les participants devront renvoyer </w:t>
      </w:r>
      <w:r w:rsidR="0044229E">
        <w:rPr>
          <w:rFonts w:ascii="Times New Roman" w:hAnsi="Times New Roman"/>
          <w:b/>
          <w:color w:val="000000" w:themeColor="text1"/>
          <w:sz w:val="24"/>
          <w:szCs w:val="24"/>
        </w:rPr>
        <w:t xml:space="preserve">via le bulletin de participation présent dans la boite ou </w:t>
      </w:r>
      <w:r w:rsidRPr="000502C6">
        <w:rPr>
          <w:rFonts w:ascii="Times New Roman" w:hAnsi="Times New Roman"/>
          <w:b/>
          <w:color w:val="000000" w:themeColor="text1"/>
          <w:sz w:val="24"/>
          <w:szCs w:val="24"/>
        </w:rPr>
        <w:t xml:space="preserve">sur papier libre : nom, prénom, adresse complète, date de naissance, email et numéro de téléphone, et y joindre une preuve d’achat (ticket de caisse) à la Fromagerie </w:t>
      </w:r>
      <w:r w:rsidR="00DB32CE">
        <w:rPr>
          <w:rFonts w:ascii="Times New Roman" w:hAnsi="Times New Roman"/>
          <w:b/>
          <w:color w:val="000000" w:themeColor="text1"/>
          <w:sz w:val="24"/>
          <w:szCs w:val="24"/>
        </w:rPr>
        <w:t>d</w:t>
      </w:r>
      <w:r w:rsidRPr="000502C6">
        <w:rPr>
          <w:rFonts w:ascii="Times New Roman" w:hAnsi="Times New Roman"/>
          <w:b/>
          <w:color w:val="000000" w:themeColor="text1"/>
          <w:sz w:val="24"/>
          <w:szCs w:val="24"/>
        </w:rPr>
        <w:t>e Livarot, rubrique Jeux et Concours.</w:t>
      </w:r>
      <w:r w:rsidR="000502C6" w:rsidRPr="000502C6">
        <w:rPr>
          <w:rFonts w:ascii="Times New Roman" w:hAnsi="Times New Roman"/>
          <w:b/>
          <w:color w:val="000000" w:themeColor="text1"/>
          <w:sz w:val="24"/>
          <w:szCs w:val="24"/>
        </w:rPr>
        <w:t xml:space="preserve"> Ils pourront également jouer en ligne sur www.graindorge.fr rubrique jeux concours au bas de la page d’accueil</w:t>
      </w:r>
      <w:r w:rsidR="000502C6">
        <w:rPr>
          <w:rFonts w:ascii="Times New Roman" w:hAnsi="Times New Roman"/>
          <w:b/>
          <w:color w:val="000000" w:themeColor="text1"/>
          <w:sz w:val="24"/>
          <w:szCs w:val="24"/>
        </w:rPr>
        <w:t>.</w:t>
      </w:r>
    </w:p>
    <w:p w14:paraId="473F62D1" w14:textId="53A34B56" w:rsidR="00BE23B6" w:rsidRPr="000B1A27" w:rsidRDefault="00BE23B6" w:rsidP="00BE23B6">
      <w:pPr>
        <w:ind w:firstLine="360"/>
        <w:jc w:val="both"/>
        <w:rPr>
          <w:rFonts w:ascii="Times New Roman" w:hAnsi="Times New Roman"/>
          <w:sz w:val="24"/>
          <w:szCs w:val="24"/>
        </w:rPr>
      </w:pPr>
      <w:r w:rsidRPr="000B1A27">
        <w:rPr>
          <w:rFonts w:ascii="Times New Roman" w:hAnsi="Times New Roman"/>
          <w:sz w:val="24"/>
          <w:szCs w:val="24"/>
        </w:rPr>
        <w:t xml:space="preserve">Les participants devront </w:t>
      </w:r>
      <w:r w:rsidR="0044229E">
        <w:rPr>
          <w:rFonts w:ascii="Times New Roman" w:hAnsi="Times New Roman"/>
          <w:sz w:val="24"/>
          <w:szCs w:val="24"/>
        </w:rPr>
        <w:t>envoyer leur</w:t>
      </w:r>
      <w:r w:rsidR="002B16E7">
        <w:rPr>
          <w:rFonts w:ascii="Times New Roman" w:hAnsi="Times New Roman"/>
          <w:sz w:val="24"/>
          <w:szCs w:val="24"/>
        </w:rPr>
        <w:t xml:space="preserve"> </w:t>
      </w:r>
      <w:r>
        <w:rPr>
          <w:rFonts w:ascii="Times New Roman" w:hAnsi="Times New Roman"/>
          <w:sz w:val="24"/>
          <w:szCs w:val="24"/>
        </w:rPr>
        <w:t>participation accompagné</w:t>
      </w:r>
      <w:r w:rsidR="000764C5">
        <w:rPr>
          <w:rFonts w:ascii="Times New Roman" w:hAnsi="Times New Roman"/>
          <w:sz w:val="24"/>
          <w:szCs w:val="24"/>
        </w:rPr>
        <w:t>e</w:t>
      </w:r>
      <w:r w:rsidRPr="000B1A27">
        <w:rPr>
          <w:rFonts w:ascii="Times New Roman" w:hAnsi="Times New Roman"/>
          <w:sz w:val="24"/>
          <w:szCs w:val="24"/>
        </w:rPr>
        <w:t xml:space="preserve"> de leur preuve </w:t>
      </w:r>
      <w:r w:rsidR="002B16E7">
        <w:rPr>
          <w:rFonts w:ascii="Times New Roman" w:hAnsi="Times New Roman"/>
          <w:sz w:val="24"/>
          <w:szCs w:val="24"/>
        </w:rPr>
        <w:t xml:space="preserve">d’achat </w:t>
      </w:r>
      <w:r w:rsidR="000502C6">
        <w:rPr>
          <w:rFonts w:ascii="Times New Roman" w:hAnsi="Times New Roman"/>
          <w:sz w:val="24"/>
          <w:szCs w:val="24"/>
        </w:rPr>
        <w:t>par courrier</w:t>
      </w:r>
      <w:r w:rsidR="000764C5">
        <w:rPr>
          <w:rFonts w:ascii="Times New Roman" w:hAnsi="Times New Roman"/>
          <w:sz w:val="24"/>
          <w:szCs w:val="24"/>
        </w:rPr>
        <w:t xml:space="preserve"> (voir l’adresse dans l’article 1)</w:t>
      </w:r>
      <w:r w:rsidR="000502C6">
        <w:rPr>
          <w:rFonts w:ascii="Times New Roman" w:hAnsi="Times New Roman"/>
          <w:sz w:val="24"/>
          <w:szCs w:val="24"/>
        </w:rPr>
        <w:t xml:space="preserve"> ou </w:t>
      </w:r>
      <w:r w:rsidR="002B16E7">
        <w:rPr>
          <w:rFonts w:ascii="Times New Roman" w:hAnsi="Times New Roman"/>
          <w:sz w:val="24"/>
          <w:szCs w:val="24"/>
        </w:rPr>
        <w:t xml:space="preserve">sur </w:t>
      </w:r>
      <w:r w:rsidR="00DB32CE">
        <w:rPr>
          <w:rFonts w:ascii="Times New Roman" w:hAnsi="Times New Roman"/>
          <w:sz w:val="24"/>
          <w:szCs w:val="24"/>
        </w:rPr>
        <w:t>le</w:t>
      </w:r>
      <w:r w:rsidR="002B16E7">
        <w:rPr>
          <w:rFonts w:ascii="Times New Roman" w:hAnsi="Times New Roman"/>
          <w:sz w:val="24"/>
          <w:szCs w:val="24"/>
        </w:rPr>
        <w:t xml:space="preserve"> site </w:t>
      </w:r>
      <w:hyperlink r:id="rId6" w:history="1">
        <w:r w:rsidR="002B16E7" w:rsidRPr="00720C2D">
          <w:rPr>
            <w:rStyle w:val="Lienhypertexte"/>
            <w:rFonts w:ascii="Times New Roman" w:hAnsi="Times New Roman"/>
            <w:sz w:val="24"/>
            <w:szCs w:val="24"/>
          </w:rPr>
          <w:t>www.graindorge.fr</w:t>
        </w:r>
      </w:hyperlink>
      <w:r w:rsidR="002B16E7">
        <w:rPr>
          <w:rFonts w:ascii="Times New Roman" w:hAnsi="Times New Roman"/>
          <w:sz w:val="24"/>
          <w:szCs w:val="24"/>
        </w:rPr>
        <w:t xml:space="preserve">, </w:t>
      </w:r>
      <w:r w:rsidRPr="000B1A27">
        <w:rPr>
          <w:rFonts w:ascii="Times New Roman" w:hAnsi="Times New Roman"/>
          <w:sz w:val="24"/>
          <w:szCs w:val="24"/>
        </w:rPr>
        <w:t xml:space="preserve">entre le </w:t>
      </w:r>
      <w:r w:rsidR="006119CC">
        <w:rPr>
          <w:rFonts w:ascii="Times New Roman" w:hAnsi="Times New Roman"/>
          <w:b/>
          <w:sz w:val="24"/>
          <w:szCs w:val="24"/>
        </w:rPr>
        <w:t>15 septembre et le 31</w:t>
      </w:r>
      <w:r w:rsidR="009268D0">
        <w:rPr>
          <w:rFonts w:ascii="Times New Roman" w:hAnsi="Times New Roman"/>
          <w:b/>
          <w:sz w:val="24"/>
          <w:szCs w:val="24"/>
        </w:rPr>
        <w:t xml:space="preserve"> octobre 2017</w:t>
      </w:r>
      <w:r w:rsidR="00A2717E">
        <w:rPr>
          <w:rFonts w:ascii="Times New Roman" w:hAnsi="Times New Roman"/>
          <w:b/>
          <w:sz w:val="24"/>
          <w:szCs w:val="24"/>
        </w:rPr>
        <w:t xml:space="preserve"> </w:t>
      </w:r>
      <w:r w:rsidR="00A2717E" w:rsidRPr="00A2717E">
        <w:rPr>
          <w:rFonts w:ascii="Times New Roman" w:hAnsi="Times New Roman"/>
          <w:sz w:val="24"/>
          <w:szCs w:val="24"/>
        </w:rPr>
        <w:t>(cachet de la poste faisant foi</w:t>
      </w:r>
      <w:r w:rsidR="00A2717E">
        <w:rPr>
          <w:rFonts w:ascii="Times New Roman" w:hAnsi="Times New Roman"/>
          <w:sz w:val="24"/>
          <w:szCs w:val="24"/>
        </w:rPr>
        <w:t xml:space="preserve"> pour la participation postale</w:t>
      </w:r>
      <w:r w:rsidR="00A2717E" w:rsidRPr="00A2717E">
        <w:rPr>
          <w:rFonts w:ascii="Times New Roman" w:hAnsi="Times New Roman"/>
          <w:sz w:val="24"/>
          <w:szCs w:val="24"/>
        </w:rPr>
        <w:t>)</w:t>
      </w:r>
      <w:r w:rsidR="002B16E7" w:rsidRPr="00A2717E">
        <w:rPr>
          <w:rFonts w:ascii="Times New Roman" w:hAnsi="Times New Roman"/>
          <w:sz w:val="24"/>
          <w:szCs w:val="24"/>
        </w:rPr>
        <w:t>.</w:t>
      </w:r>
    </w:p>
    <w:p w14:paraId="6E2B5429" w14:textId="77777777" w:rsidR="00A55934" w:rsidRDefault="00A55934" w:rsidP="00A55934">
      <w:pPr>
        <w:ind w:firstLine="360"/>
        <w:jc w:val="both"/>
        <w:rPr>
          <w:rFonts w:ascii="Times New Roman" w:hAnsi="Times New Roman"/>
          <w:sz w:val="24"/>
          <w:szCs w:val="24"/>
        </w:rPr>
      </w:pPr>
    </w:p>
    <w:p w14:paraId="3969D9FF" w14:textId="77777777" w:rsidR="008F107F" w:rsidRPr="00D93CAB" w:rsidRDefault="008F107F" w:rsidP="00D93CAB">
      <w:pPr>
        <w:numPr>
          <w:ilvl w:val="0"/>
          <w:numId w:val="6"/>
        </w:numPr>
        <w:spacing w:after="0" w:line="240" w:lineRule="auto"/>
        <w:jc w:val="both"/>
        <w:rPr>
          <w:rFonts w:ascii="Times New Roman" w:eastAsia="Times New Roman" w:hAnsi="Times New Roman"/>
          <w:sz w:val="24"/>
          <w:szCs w:val="24"/>
          <w:u w:val="single"/>
        </w:rPr>
      </w:pPr>
      <w:r w:rsidRPr="00D93CAB">
        <w:rPr>
          <w:rFonts w:ascii="Times New Roman" w:eastAsia="Times New Roman" w:hAnsi="Times New Roman"/>
          <w:sz w:val="24"/>
          <w:szCs w:val="24"/>
          <w:u w:val="single"/>
        </w:rPr>
        <w:t xml:space="preserve">Article </w:t>
      </w:r>
      <w:r w:rsidR="004B0F84" w:rsidRPr="00D93CAB">
        <w:rPr>
          <w:rFonts w:ascii="Times New Roman" w:eastAsia="Times New Roman" w:hAnsi="Times New Roman"/>
          <w:sz w:val="24"/>
          <w:szCs w:val="24"/>
          <w:u w:val="single"/>
        </w:rPr>
        <w:t>4</w:t>
      </w:r>
      <w:r w:rsidRPr="00D93CAB">
        <w:rPr>
          <w:rFonts w:ascii="Times New Roman" w:eastAsia="Times New Roman" w:hAnsi="Times New Roman"/>
          <w:sz w:val="24"/>
          <w:szCs w:val="24"/>
          <w:u w:val="single"/>
        </w:rPr>
        <w:t> : Désignation des gagnants</w:t>
      </w:r>
    </w:p>
    <w:p w14:paraId="2CDCEED8" w14:textId="77777777" w:rsidR="004B5E66" w:rsidRPr="00D93CAB" w:rsidRDefault="004B5E66" w:rsidP="00D93CAB">
      <w:pPr>
        <w:jc w:val="both"/>
        <w:rPr>
          <w:rFonts w:ascii="Times New Roman" w:hAnsi="Times New Roman"/>
          <w:color w:val="666666"/>
          <w:sz w:val="24"/>
          <w:szCs w:val="24"/>
        </w:rPr>
      </w:pPr>
    </w:p>
    <w:p w14:paraId="6637F1F6" w14:textId="77777777" w:rsidR="00BE23B6" w:rsidRPr="000B1A27" w:rsidRDefault="00BE23B6" w:rsidP="00BE23B6">
      <w:pPr>
        <w:ind w:firstLine="360"/>
        <w:jc w:val="both"/>
        <w:rPr>
          <w:rFonts w:ascii="Times New Roman" w:hAnsi="Times New Roman"/>
          <w:color w:val="FF0000"/>
          <w:sz w:val="24"/>
          <w:szCs w:val="24"/>
          <w:u w:val="single"/>
        </w:rPr>
      </w:pPr>
      <w:r w:rsidRPr="000B1A27">
        <w:rPr>
          <w:rFonts w:ascii="Times New Roman" w:hAnsi="Times New Roman"/>
          <w:sz w:val="24"/>
          <w:szCs w:val="24"/>
        </w:rPr>
        <w:t xml:space="preserve">Le tirage au sort sera effectué dans un délai de </w:t>
      </w:r>
      <w:r>
        <w:rPr>
          <w:rFonts w:ascii="Times New Roman" w:hAnsi="Times New Roman"/>
          <w:sz w:val="24"/>
          <w:szCs w:val="24"/>
        </w:rPr>
        <w:t>15 jours</w:t>
      </w:r>
      <w:r w:rsidRPr="000B1A27">
        <w:rPr>
          <w:rFonts w:ascii="Times New Roman" w:hAnsi="Times New Roman"/>
          <w:sz w:val="24"/>
          <w:szCs w:val="24"/>
        </w:rPr>
        <w:t xml:space="preserve"> à compter de la clôture du jeu concours.  </w:t>
      </w:r>
    </w:p>
    <w:p w14:paraId="0B4A5212" w14:textId="4575B982" w:rsidR="00BE23B6" w:rsidRPr="000B1A27" w:rsidRDefault="00BE23B6" w:rsidP="00BE23B6">
      <w:pPr>
        <w:ind w:firstLine="360"/>
        <w:jc w:val="both"/>
        <w:rPr>
          <w:rFonts w:ascii="Times New Roman" w:hAnsi="Times New Roman"/>
          <w:sz w:val="24"/>
          <w:szCs w:val="24"/>
        </w:rPr>
      </w:pPr>
      <w:r w:rsidRPr="000B1A27">
        <w:rPr>
          <w:rFonts w:ascii="Times New Roman" w:hAnsi="Times New Roman"/>
          <w:sz w:val="24"/>
          <w:szCs w:val="24"/>
        </w:rPr>
        <w:t xml:space="preserve">Les gagnants seront informés par la Fromagerie </w:t>
      </w:r>
      <w:r>
        <w:rPr>
          <w:rFonts w:ascii="Times New Roman" w:hAnsi="Times New Roman"/>
          <w:sz w:val="24"/>
          <w:szCs w:val="24"/>
        </w:rPr>
        <w:t>de Livarot</w:t>
      </w:r>
      <w:r w:rsidRPr="000B1A27">
        <w:rPr>
          <w:rFonts w:ascii="Times New Roman" w:hAnsi="Times New Roman"/>
          <w:sz w:val="24"/>
          <w:szCs w:val="24"/>
        </w:rPr>
        <w:t xml:space="preserve"> des résultats du tirage au sort par té</w:t>
      </w:r>
      <w:r>
        <w:rPr>
          <w:rFonts w:ascii="Times New Roman" w:hAnsi="Times New Roman"/>
          <w:sz w:val="24"/>
          <w:szCs w:val="24"/>
        </w:rPr>
        <w:t>léphone</w:t>
      </w:r>
      <w:r w:rsidR="00A2717E">
        <w:rPr>
          <w:rFonts w:ascii="Times New Roman" w:hAnsi="Times New Roman"/>
          <w:sz w:val="24"/>
          <w:szCs w:val="24"/>
        </w:rPr>
        <w:t xml:space="preserve"> ou par courrier pour le </w:t>
      </w:r>
      <w:r w:rsidR="006119CC">
        <w:rPr>
          <w:rFonts w:ascii="Times New Roman" w:hAnsi="Times New Roman"/>
          <w:sz w:val="24"/>
          <w:szCs w:val="24"/>
        </w:rPr>
        <w:t>15</w:t>
      </w:r>
      <w:r w:rsidR="009268D0">
        <w:rPr>
          <w:rFonts w:ascii="Times New Roman" w:hAnsi="Times New Roman"/>
          <w:sz w:val="24"/>
          <w:szCs w:val="24"/>
        </w:rPr>
        <w:t xml:space="preserve"> </w:t>
      </w:r>
      <w:r w:rsidR="006119CC">
        <w:rPr>
          <w:rFonts w:ascii="Times New Roman" w:hAnsi="Times New Roman"/>
          <w:sz w:val="24"/>
          <w:szCs w:val="24"/>
        </w:rPr>
        <w:t>décembre</w:t>
      </w:r>
      <w:bookmarkStart w:id="0" w:name="_GoBack"/>
      <w:bookmarkEnd w:id="0"/>
      <w:r>
        <w:rPr>
          <w:rFonts w:ascii="Times New Roman" w:hAnsi="Times New Roman"/>
          <w:sz w:val="24"/>
          <w:szCs w:val="24"/>
        </w:rPr>
        <w:t xml:space="preserve"> 2017 </w:t>
      </w:r>
      <w:r w:rsidRPr="000B1A27">
        <w:rPr>
          <w:rFonts w:ascii="Times New Roman" w:hAnsi="Times New Roman"/>
          <w:sz w:val="24"/>
          <w:szCs w:val="24"/>
        </w:rPr>
        <w:t>au plus tard.</w:t>
      </w:r>
    </w:p>
    <w:p w14:paraId="41963054" w14:textId="77777777" w:rsidR="00210DB4" w:rsidRPr="00D93CAB" w:rsidRDefault="00780388" w:rsidP="00210DB4">
      <w:pPr>
        <w:ind w:firstLine="360"/>
        <w:jc w:val="both"/>
        <w:rPr>
          <w:rFonts w:ascii="Times New Roman" w:hAnsi="Times New Roman"/>
          <w:sz w:val="24"/>
          <w:szCs w:val="24"/>
        </w:rPr>
      </w:pPr>
      <w:r>
        <w:rPr>
          <w:rFonts w:ascii="Times New Roman" w:hAnsi="Times New Roman"/>
          <w:sz w:val="24"/>
          <w:szCs w:val="24"/>
        </w:rPr>
        <w:t>Le nom du gagnant</w:t>
      </w:r>
      <w:r w:rsidR="00210DB4" w:rsidRPr="00D93CAB">
        <w:rPr>
          <w:rFonts w:ascii="Times New Roman" w:hAnsi="Times New Roman"/>
          <w:sz w:val="24"/>
          <w:szCs w:val="24"/>
        </w:rPr>
        <w:t xml:space="preserve"> sera également disponible sur le site : </w:t>
      </w:r>
      <w:hyperlink r:id="rId7" w:history="1">
        <w:r w:rsidR="00210DB4" w:rsidRPr="00D93CAB">
          <w:rPr>
            <w:rStyle w:val="Lienhypertexte"/>
            <w:rFonts w:ascii="Times New Roman" w:hAnsi="Times New Roman"/>
            <w:color w:val="auto"/>
            <w:sz w:val="24"/>
            <w:szCs w:val="24"/>
          </w:rPr>
          <w:t>www.graindorge.fr</w:t>
        </w:r>
      </w:hyperlink>
      <w:r w:rsidR="00210DB4" w:rsidRPr="00D93CAB">
        <w:rPr>
          <w:rFonts w:ascii="Times New Roman" w:hAnsi="Times New Roman"/>
          <w:sz w:val="24"/>
          <w:szCs w:val="24"/>
        </w:rPr>
        <w:t>.</w:t>
      </w:r>
    </w:p>
    <w:p w14:paraId="39C8E66D" w14:textId="77777777" w:rsidR="00B77704" w:rsidRPr="00D93CAB" w:rsidRDefault="00B77704" w:rsidP="00D93CAB">
      <w:pPr>
        <w:jc w:val="both"/>
        <w:rPr>
          <w:rFonts w:ascii="Times New Roman" w:hAnsi="Times New Roman"/>
          <w:sz w:val="24"/>
          <w:szCs w:val="24"/>
        </w:rPr>
      </w:pPr>
    </w:p>
    <w:p w14:paraId="6B3CAA41" w14:textId="77777777" w:rsidR="008F107F" w:rsidRPr="00D93CAB" w:rsidRDefault="008F107F" w:rsidP="00D93CAB">
      <w:pPr>
        <w:numPr>
          <w:ilvl w:val="0"/>
          <w:numId w:val="6"/>
        </w:numPr>
        <w:spacing w:after="0" w:line="240" w:lineRule="auto"/>
        <w:jc w:val="both"/>
        <w:rPr>
          <w:rFonts w:ascii="Times New Roman" w:eastAsia="Times New Roman" w:hAnsi="Times New Roman"/>
          <w:sz w:val="24"/>
          <w:szCs w:val="24"/>
          <w:u w:val="single"/>
        </w:rPr>
      </w:pPr>
      <w:r w:rsidRPr="00D93CAB">
        <w:rPr>
          <w:rFonts w:ascii="Times New Roman" w:eastAsia="Times New Roman" w:hAnsi="Times New Roman"/>
          <w:sz w:val="24"/>
          <w:szCs w:val="24"/>
          <w:u w:val="single"/>
        </w:rPr>
        <w:t xml:space="preserve">Article </w:t>
      </w:r>
      <w:r w:rsidR="00F426EE">
        <w:rPr>
          <w:rFonts w:ascii="Times New Roman" w:eastAsia="Times New Roman" w:hAnsi="Times New Roman"/>
          <w:sz w:val="24"/>
          <w:szCs w:val="24"/>
          <w:u w:val="single"/>
        </w:rPr>
        <w:t>5</w:t>
      </w:r>
      <w:r w:rsidRPr="00D93CAB">
        <w:rPr>
          <w:rFonts w:ascii="Times New Roman" w:eastAsia="Times New Roman" w:hAnsi="Times New Roman"/>
          <w:sz w:val="24"/>
          <w:szCs w:val="24"/>
          <w:u w:val="single"/>
        </w:rPr>
        <w:t> : Dotation</w:t>
      </w:r>
    </w:p>
    <w:p w14:paraId="115C6478" w14:textId="77777777" w:rsidR="008F107F" w:rsidRPr="00D93CAB" w:rsidRDefault="008F107F" w:rsidP="00D93CAB">
      <w:pPr>
        <w:jc w:val="both"/>
        <w:rPr>
          <w:rFonts w:ascii="Times New Roman" w:hAnsi="Times New Roman"/>
          <w:sz w:val="24"/>
          <w:szCs w:val="24"/>
        </w:rPr>
      </w:pPr>
    </w:p>
    <w:p w14:paraId="208715F4" w14:textId="139F585F" w:rsidR="001836D1" w:rsidRDefault="008F107F" w:rsidP="001836D1">
      <w:pPr>
        <w:ind w:firstLine="360"/>
        <w:jc w:val="both"/>
        <w:rPr>
          <w:rFonts w:ascii="Times New Roman" w:hAnsi="Times New Roman"/>
          <w:sz w:val="24"/>
          <w:szCs w:val="24"/>
        </w:rPr>
      </w:pPr>
      <w:r w:rsidRPr="00D93CAB">
        <w:rPr>
          <w:rFonts w:ascii="Times New Roman" w:hAnsi="Times New Roman"/>
          <w:sz w:val="24"/>
          <w:szCs w:val="24"/>
        </w:rPr>
        <w:t xml:space="preserve">La dotation est la suivante : </w:t>
      </w:r>
      <w:r w:rsidR="009268D0">
        <w:rPr>
          <w:rFonts w:ascii="Times New Roman" w:hAnsi="Times New Roman"/>
          <w:sz w:val="24"/>
          <w:szCs w:val="24"/>
        </w:rPr>
        <w:t xml:space="preserve">Un Robot cuiseur Cuisine </w:t>
      </w:r>
      <w:proofErr w:type="spellStart"/>
      <w:r w:rsidR="009268D0">
        <w:rPr>
          <w:rFonts w:ascii="Times New Roman" w:hAnsi="Times New Roman"/>
          <w:sz w:val="24"/>
          <w:szCs w:val="24"/>
        </w:rPr>
        <w:t>Companion</w:t>
      </w:r>
      <w:proofErr w:type="spellEnd"/>
      <w:r w:rsidR="009268D0">
        <w:rPr>
          <w:rFonts w:ascii="Times New Roman" w:hAnsi="Times New Roman"/>
          <w:sz w:val="24"/>
          <w:szCs w:val="24"/>
        </w:rPr>
        <w:t xml:space="preserve"> de la marque </w:t>
      </w:r>
      <w:r w:rsidR="0044229E">
        <w:rPr>
          <w:rFonts w:ascii="Times New Roman" w:hAnsi="Times New Roman"/>
          <w:sz w:val="24"/>
          <w:szCs w:val="24"/>
        </w:rPr>
        <w:t>« </w:t>
      </w:r>
      <w:r w:rsidR="009268D0">
        <w:rPr>
          <w:rFonts w:ascii="Times New Roman" w:hAnsi="Times New Roman"/>
          <w:sz w:val="24"/>
          <w:szCs w:val="24"/>
        </w:rPr>
        <w:t>Moulinex</w:t>
      </w:r>
      <w:r w:rsidR="0044229E">
        <w:rPr>
          <w:rFonts w:ascii="Times New Roman" w:hAnsi="Times New Roman"/>
          <w:sz w:val="24"/>
          <w:szCs w:val="24"/>
        </w:rPr>
        <w:t xml:space="preserve"> » </w:t>
      </w:r>
      <w:r w:rsidR="002B16E7">
        <w:rPr>
          <w:rFonts w:ascii="Times New Roman" w:hAnsi="Times New Roman"/>
          <w:sz w:val="24"/>
          <w:szCs w:val="24"/>
        </w:rPr>
        <w:t xml:space="preserve">d’une valeur </w:t>
      </w:r>
      <w:r w:rsidR="002B16E7" w:rsidRPr="00A530C2">
        <w:rPr>
          <w:rFonts w:ascii="Times New Roman" w:hAnsi="Times New Roman"/>
          <w:sz w:val="24"/>
          <w:szCs w:val="24"/>
        </w:rPr>
        <w:t xml:space="preserve">de </w:t>
      </w:r>
      <w:r w:rsidR="00331489">
        <w:rPr>
          <w:rFonts w:ascii="Times New Roman" w:hAnsi="Times New Roman"/>
          <w:sz w:val="24"/>
          <w:szCs w:val="24"/>
        </w:rPr>
        <w:t>699,99</w:t>
      </w:r>
      <w:r w:rsidR="009268D0">
        <w:rPr>
          <w:rFonts w:ascii="Times New Roman" w:hAnsi="Times New Roman"/>
          <w:sz w:val="24"/>
          <w:szCs w:val="24"/>
        </w:rPr>
        <w:t xml:space="preserve"> </w:t>
      </w:r>
      <w:r w:rsidR="002B16E7" w:rsidRPr="00A530C2">
        <w:rPr>
          <w:rFonts w:ascii="Times New Roman" w:hAnsi="Times New Roman"/>
          <w:sz w:val="24"/>
          <w:szCs w:val="24"/>
        </w:rPr>
        <w:t>€ TTC</w:t>
      </w:r>
      <w:r w:rsidR="00A44DD3">
        <w:rPr>
          <w:rFonts w:ascii="Times New Roman" w:hAnsi="Times New Roman"/>
          <w:sz w:val="24"/>
          <w:szCs w:val="24"/>
        </w:rPr>
        <w:t xml:space="preserve"> pour le gagnant numéro 1, suivi de l’</w:t>
      </w:r>
      <w:r w:rsidR="002B16E7">
        <w:rPr>
          <w:rFonts w:ascii="Times New Roman" w:hAnsi="Times New Roman"/>
          <w:sz w:val="24"/>
          <w:szCs w:val="24"/>
        </w:rPr>
        <w:t xml:space="preserve">un des </w:t>
      </w:r>
      <w:r w:rsidR="0044229E">
        <w:rPr>
          <w:rFonts w:ascii="Times New Roman" w:hAnsi="Times New Roman"/>
          <w:sz w:val="24"/>
          <w:szCs w:val="24"/>
        </w:rPr>
        <w:t xml:space="preserve">50 </w:t>
      </w:r>
      <w:r w:rsidR="009268D0">
        <w:rPr>
          <w:rFonts w:ascii="Times New Roman" w:hAnsi="Times New Roman"/>
          <w:sz w:val="24"/>
          <w:szCs w:val="24"/>
        </w:rPr>
        <w:t xml:space="preserve">livres de recettes E. </w:t>
      </w:r>
      <w:proofErr w:type="spellStart"/>
      <w:r w:rsidR="009268D0">
        <w:rPr>
          <w:rFonts w:ascii="Times New Roman" w:hAnsi="Times New Roman"/>
          <w:sz w:val="24"/>
          <w:szCs w:val="24"/>
        </w:rPr>
        <w:t>Graindorge</w:t>
      </w:r>
      <w:proofErr w:type="spellEnd"/>
      <w:r w:rsidR="002B16E7">
        <w:rPr>
          <w:rFonts w:ascii="Times New Roman" w:hAnsi="Times New Roman"/>
          <w:sz w:val="24"/>
          <w:szCs w:val="24"/>
        </w:rPr>
        <w:t xml:space="preserve"> d’une valeur </w:t>
      </w:r>
      <w:r w:rsidR="002B16E7" w:rsidRPr="0044229E">
        <w:rPr>
          <w:rFonts w:ascii="Times New Roman" w:hAnsi="Times New Roman"/>
          <w:sz w:val="24"/>
          <w:szCs w:val="24"/>
        </w:rPr>
        <w:t xml:space="preserve">unitaire de </w:t>
      </w:r>
      <w:r w:rsidR="009268D0" w:rsidRPr="0044229E">
        <w:rPr>
          <w:rFonts w:ascii="Times New Roman" w:hAnsi="Times New Roman"/>
          <w:sz w:val="24"/>
          <w:szCs w:val="24"/>
        </w:rPr>
        <w:t>5</w:t>
      </w:r>
      <w:r w:rsidR="002B16E7" w:rsidRPr="0044229E">
        <w:rPr>
          <w:rFonts w:ascii="Times New Roman" w:hAnsi="Times New Roman"/>
          <w:sz w:val="24"/>
          <w:szCs w:val="24"/>
        </w:rPr>
        <w:t>€ TTC</w:t>
      </w:r>
      <w:r w:rsidR="00A44DD3">
        <w:rPr>
          <w:rFonts w:ascii="Times New Roman" w:hAnsi="Times New Roman"/>
          <w:sz w:val="24"/>
          <w:szCs w:val="24"/>
        </w:rPr>
        <w:t xml:space="preserve"> pour les suivants.</w:t>
      </w:r>
      <w:r w:rsidR="007C5FB1">
        <w:rPr>
          <w:rFonts w:ascii="Times New Roman" w:hAnsi="Times New Roman"/>
          <w:sz w:val="24"/>
          <w:szCs w:val="24"/>
        </w:rPr>
        <w:t xml:space="preserve"> Le</w:t>
      </w:r>
      <w:r w:rsidR="00A44DD3">
        <w:rPr>
          <w:rFonts w:ascii="Times New Roman" w:hAnsi="Times New Roman"/>
          <w:sz w:val="24"/>
          <w:szCs w:val="24"/>
        </w:rPr>
        <w:t>s</w:t>
      </w:r>
      <w:r w:rsidR="007C5FB1">
        <w:rPr>
          <w:rFonts w:ascii="Times New Roman" w:hAnsi="Times New Roman"/>
          <w:sz w:val="24"/>
          <w:szCs w:val="24"/>
        </w:rPr>
        <w:t xml:space="preserve"> gagnant</w:t>
      </w:r>
      <w:r w:rsidR="00A44DD3">
        <w:rPr>
          <w:rFonts w:ascii="Times New Roman" w:hAnsi="Times New Roman"/>
          <w:sz w:val="24"/>
          <w:szCs w:val="24"/>
        </w:rPr>
        <w:t>s</w:t>
      </w:r>
      <w:r w:rsidR="007C5FB1">
        <w:rPr>
          <w:rFonts w:ascii="Times New Roman" w:hAnsi="Times New Roman"/>
          <w:sz w:val="24"/>
          <w:szCs w:val="24"/>
        </w:rPr>
        <w:t xml:space="preserve"> </w:t>
      </w:r>
      <w:r w:rsidR="002B16E7">
        <w:rPr>
          <w:rFonts w:ascii="Times New Roman" w:hAnsi="Times New Roman"/>
          <w:sz w:val="24"/>
          <w:szCs w:val="24"/>
        </w:rPr>
        <w:t>se v</w:t>
      </w:r>
      <w:r w:rsidR="00A44DD3">
        <w:rPr>
          <w:rFonts w:ascii="Times New Roman" w:hAnsi="Times New Roman"/>
          <w:sz w:val="24"/>
          <w:szCs w:val="24"/>
        </w:rPr>
        <w:t>erront</w:t>
      </w:r>
      <w:r w:rsidR="002B16E7">
        <w:rPr>
          <w:rFonts w:ascii="Times New Roman" w:hAnsi="Times New Roman"/>
          <w:sz w:val="24"/>
          <w:szCs w:val="24"/>
        </w:rPr>
        <w:t xml:space="preserve"> alors envoyer le lot à l’adresse </w:t>
      </w:r>
      <w:r w:rsidR="0044229E">
        <w:rPr>
          <w:rFonts w:ascii="Times New Roman" w:hAnsi="Times New Roman"/>
          <w:sz w:val="24"/>
          <w:szCs w:val="24"/>
        </w:rPr>
        <w:t>mentionnée sur le bulletin de participation.</w:t>
      </w:r>
      <w:r w:rsidR="007C5FB1">
        <w:rPr>
          <w:rFonts w:ascii="Times New Roman" w:hAnsi="Times New Roman"/>
          <w:sz w:val="24"/>
          <w:szCs w:val="24"/>
        </w:rPr>
        <w:t xml:space="preserve"> </w:t>
      </w:r>
    </w:p>
    <w:p w14:paraId="7961FA9E" w14:textId="731B2AD9" w:rsidR="001836D1" w:rsidRDefault="009268D0" w:rsidP="00F426EE">
      <w:pPr>
        <w:ind w:firstLine="360"/>
        <w:jc w:val="both"/>
        <w:rPr>
          <w:rFonts w:ascii="Times New Roman" w:hAnsi="Times New Roman"/>
          <w:sz w:val="24"/>
          <w:szCs w:val="24"/>
        </w:rPr>
      </w:pPr>
      <w:r>
        <w:rPr>
          <w:rFonts w:ascii="Times New Roman" w:hAnsi="Times New Roman"/>
          <w:sz w:val="24"/>
          <w:szCs w:val="24"/>
        </w:rPr>
        <w:t>51</w:t>
      </w:r>
      <w:r w:rsidR="001836D1">
        <w:rPr>
          <w:rFonts w:ascii="Times New Roman" w:hAnsi="Times New Roman"/>
          <w:sz w:val="24"/>
          <w:szCs w:val="24"/>
        </w:rPr>
        <w:t xml:space="preserve"> </w:t>
      </w:r>
      <w:r w:rsidR="00780388">
        <w:rPr>
          <w:rFonts w:ascii="Times New Roman" w:hAnsi="Times New Roman"/>
          <w:sz w:val="24"/>
          <w:szCs w:val="24"/>
        </w:rPr>
        <w:t>gagnant</w:t>
      </w:r>
      <w:r w:rsidR="001836D1">
        <w:rPr>
          <w:rFonts w:ascii="Times New Roman" w:hAnsi="Times New Roman"/>
          <w:sz w:val="24"/>
          <w:szCs w:val="24"/>
        </w:rPr>
        <w:t>s</w:t>
      </w:r>
      <w:r w:rsidR="00780388">
        <w:rPr>
          <w:rFonts w:ascii="Times New Roman" w:hAnsi="Times New Roman"/>
          <w:sz w:val="24"/>
          <w:szCs w:val="24"/>
        </w:rPr>
        <w:t xml:space="preserve"> ser</w:t>
      </w:r>
      <w:r w:rsidR="001836D1">
        <w:rPr>
          <w:rFonts w:ascii="Times New Roman" w:hAnsi="Times New Roman"/>
          <w:sz w:val="24"/>
          <w:szCs w:val="24"/>
        </w:rPr>
        <w:t>ont</w:t>
      </w:r>
      <w:r w:rsidR="00780388">
        <w:rPr>
          <w:rFonts w:ascii="Times New Roman" w:hAnsi="Times New Roman"/>
          <w:sz w:val="24"/>
          <w:szCs w:val="24"/>
        </w:rPr>
        <w:t xml:space="preserve"> tiré</w:t>
      </w:r>
      <w:r w:rsidR="001836D1">
        <w:rPr>
          <w:rFonts w:ascii="Times New Roman" w:hAnsi="Times New Roman"/>
          <w:sz w:val="24"/>
          <w:szCs w:val="24"/>
        </w:rPr>
        <w:t>s</w:t>
      </w:r>
      <w:r w:rsidR="00780388">
        <w:rPr>
          <w:rFonts w:ascii="Times New Roman" w:hAnsi="Times New Roman"/>
          <w:sz w:val="24"/>
          <w:szCs w:val="24"/>
        </w:rPr>
        <w:t xml:space="preserve"> au sort</w:t>
      </w:r>
      <w:r w:rsidR="001836D1">
        <w:rPr>
          <w:rFonts w:ascii="Times New Roman" w:hAnsi="Times New Roman"/>
          <w:sz w:val="24"/>
          <w:szCs w:val="24"/>
        </w:rPr>
        <w:t>.</w:t>
      </w:r>
    </w:p>
    <w:p w14:paraId="3ED87C74" w14:textId="5F455A61" w:rsidR="008F107F" w:rsidRPr="00D93CAB" w:rsidRDefault="008F107F" w:rsidP="001836D1">
      <w:pPr>
        <w:ind w:firstLine="360"/>
        <w:jc w:val="both"/>
        <w:rPr>
          <w:rFonts w:ascii="Times New Roman" w:hAnsi="Times New Roman"/>
          <w:sz w:val="24"/>
          <w:szCs w:val="24"/>
        </w:rPr>
      </w:pPr>
      <w:r w:rsidRPr="00D93CAB">
        <w:rPr>
          <w:rFonts w:ascii="Times New Roman" w:hAnsi="Times New Roman"/>
          <w:sz w:val="24"/>
          <w:szCs w:val="24"/>
        </w:rPr>
        <w:t xml:space="preserve">La société organisatrice citée à l’article 1 ne sera pas tenue responsable ni d’un changement d’adresse ultérieure du participant, ni des défaillances liées à l’acheminement postal des </w:t>
      </w:r>
      <w:r w:rsidR="00A44DD3">
        <w:rPr>
          <w:rFonts w:ascii="Times New Roman" w:hAnsi="Times New Roman"/>
          <w:sz w:val="24"/>
          <w:szCs w:val="24"/>
        </w:rPr>
        <w:t>lots</w:t>
      </w:r>
      <w:r w:rsidR="00DB6C86">
        <w:rPr>
          <w:rFonts w:ascii="Times New Roman" w:hAnsi="Times New Roman"/>
          <w:sz w:val="24"/>
          <w:szCs w:val="24"/>
        </w:rPr>
        <w:t>.</w:t>
      </w:r>
    </w:p>
    <w:p w14:paraId="122B4E20" w14:textId="77777777" w:rsidR="00D93CAB" w:rsidRDefault="008F107F" w:rsidP="000C01D3">
      <w:pPr>
        <w:ind w:firstLine="360"/>
        <w:jc w:val="both"/>
        <w:rPr>
          <w:rFonts w:ascii="Times New Roman" w:hAnsi="Times New Roman"/>
          <w:sz w:val="24"/>
          <w:szCs w:val="24"/>
        </w:rPr>
      </w:pPr>
      <w:r w:rsidRPr="00D93CAB">
        <w:rPr>
          <w:rFonts w:ascii="Times New Roman" w:hAnsi="Times New Roman"/>
          <w:sz w:val="24"/>
          <w:szCs w:val="24"/>
        </w:rPr>
        <w:t>Les lots attribués ne peuvent en aucun cas faire l’objet d’un échange contre les valeurs en monnaie ou devises, d’autres lots (même de valeur inférieure) ou toute contre partie de quelque nature que ce soit.</w:t>
      </w:r>
    </w:p>
    <w:p w14:paraId="5916F9BD" w14:textId="77777777" w:rsidR="00004E54" w:rsidRPr="00004E54" w:rsidRDefault="00004E54" w:rsidP="00004E54">
      <w:pPr>
        <w:jc w:val="both"/>
        <w:rPr>
          <w:rFonts w:ascii="Times New Roman" w:hAnsi="Times New Roman"/>
          <w:sz w:val="24"/>
          <w:szCs w:val="24"/>
        </w:rPr>
      </w:pPr>
    </w:p>
    <w:p w14:paraId="27946C22" w14:textId="77777777" w:rsidR="008F107F" w:rsidRPr="00D93CAB" w:rsidRDefault="00F426EE" w:rsidP="00D93CAB">
      <w:pPr>
        <w:numPr>
          <w:ilvl w:val="0"/>
          <w:numId w:val="6"/>
        </w:numPr>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Article 6</w:t>
      </w:r>
      <w:r w:rsidR="008F107F" w:rsidRPr="00D93CAB">
        <w:rPr>
          <w:rFonts w:ascii="Times New Roman" w:eastAsia="Times New Roman" w:hAnsi="Times New Roman"/>
          <w:sz w:val="24"/>
          <w:szCs w:val="24"/>
          <w:u w:val="single"/>
        </w:rPr>
        <w:t> : Dépôt légal</w:t>
      </w:r>
    </w:p>
    <w:p w14:paraId="3CD38A64" w14:textId="77777777" w:rsidR="00004E54" w:rsidRPr="00004E54" w:rsidRDefault="00004E54" w:rsidP="00004E54">
      <w:pPr>
        <w:jc w:val="both"/>
        <w:rPr>
          <w:rFonts w:ascii="Times New Roman" w:hAnsi="Times New Roman"/>
          <w:sz w:val="24"/>
          <w:szCs w:val="24"/>
        </w:rPr>
      </w:pPr>
    </w:p>
    <w:p w14:paraId="343FE064" w14:textId="77777777" w:rsidR="00BE23B6" w:rsidRPr="00BE23B6" w:rsidRDefault="00BE23B6" w:rsidP="00BE23B6">
      <w:pPr>
        <w:jc w:val="both"/>
        <w:rPr>
          <w:rFonts w:ascii="Times New Roman" w:hAnsi="Times New Roman"/>
          <w:sz w:val="24"/>
          <w:szCs w:val="24"/>
        </w:rPr>
      </w:pPr>
      <w:r w:rsidRPr="00BE23B6">
        <w:rPr>
          <w:rFonts w:ascii="Times New Roman" w:hAnsi="Times New Roman"/>
          <w:sz w:val="24"/>
          <w:szCs w:val="24"/>
        </w:rPr>
        <w:lastRenderedPageBreak/>
        <w:t xml:space="preserve">Le règlement de ce jeu-concours ainsi que l’ensemble des documents publicitaires ou autres, afférents à la présentation et à l’organisation du jeu-concours, et adressés ou mis à la disposition du public, ont été déposés chez Maître Dorothée GOMBART, Huissier de justice, 12, rue Aristide Briand – BP 31031 – 14101 LISIEUX Cedex. </w:t>
      </w:r>
    </w:p>
    <w:p w14:paraId="119026F6" w14:textId="630DF459" w:rsidR="00BE23B6" w:rsidRPr="00BE23B6" w:rsidRDefault="00BE23B6" w:rsidP="00BE23B6">
      <w:pPr>
        <w:jc w:val="both"/>
        <w:rPr>
          <w:rFonts w:ascii="Times New Roman" w:hAnsi="Times New Roman"/>
          <w:sz w:val="24"/>
          <w:szCs w:val="24"/>
        </w:rPr>
      </w:pPr>
      <w:r w:rsidRPr="00BE23B6">
        <w:rPr>
          <w:rFonts w:ascii="Times New Roman" w:hAnsi="Times New Roman"/>
          <w:sz w:val="24"/>
          <w:szCs w:val="24"/>
        </w:rPr>
        <w:t xml:space="preserve">Le règlement pourra être communiqué à titre gratuit </w:t>
      </w:r>
      <w:r w:rsidR="00004E54">
        <w:rPr>
          <w:rFonts w:ascii="Times New Roman" w:hAnsi="Times New Roman"/>
          <w:sz w:val="24"/>
          <w:szCs w:val="24"/>
        </w:rPr>
        <w:t xml:space="preserve">sur simple demande écrite à la </w:t>
      </w:r>
      <w:r w:rsidRPr="00BE23B6">
        <w:rPr>
          <w:rFonts w:ascii="Times New Roman" w:hAnsi="Times New Roman"/>
          <w:sz w:val="24"/>
          <w:szCs w:val="24"/>
        </w:rPr>
        <w:t>Fromagerie de Livarot 42 rue du Général Leclerc 14140 Livarot rubrique jeux et concours.</w:t>
      </w:r>
    </w:p>
    <w:p w14:paraId="62335B8B" w14:textId="77777777" w:rsidR="00BE23B6" w:rsidRPr="00BE23B6" w:rsidRDefault="00BE23B6" w:rsidP="00BE23B6">
      <w:pPr>
        <w:spacing w:before="100" w:beforeAutospacing="1" w:after="100" w:afterAutospacing="1"/>
        <w:jc w:val="both"/>
        <w:rPr>
          <w:rFonts w:ascii="Times New Roman" w:hAnsi="Times New Roman"/>
          <w:sz w:val="24"/>
          <w:szCs w:val="24"/>
        </w:rPr>
      </w:pPr>
      <w:r w:rsidRPr="00BE23B6">
        <w:rPr>
          <w:rFonts w:ascii="Times New Roman" w:hAnsi="Times New Roman"/>
          <w:sz w:val="24"/>
          <w:szCs w:val="24"/>
        </w:rPr>
        <w:t>Les frais d’affranchissement nécessaires à la participation  au jeu ne seront pas remboursés.</w:t>
      </w:r>
    </w:p>
    <w:p w14:paraId="674BDBD4" w14:textId="77777777" w:rsidR="00BE23B6" w:rsidRPr="00BE23B6" w:rsidRDefault="00BE23B6" w:rsidP="00BE23B6">
      <w:pPr>
        <w:jc w:val="both"/>
        <w:rPr>
          <w:rFonts w:ascii="Times New Roman" w:hAnsi="Times New Roman"/>
          <w:sz w:val="24"/>
          <w:szCs w:val="24"/>
        </w:rPr>
      </w:pPr>
      <w:r w:rsidRPr="00BE23B6">
        <w:rPr>
          <w:rFonts w:ascii="Times New Roman" w:hAnsi="Times New Roman"/>
          <w:sz w:val="24"/>
          <w:szCs w:val="24"/>
        </w:rPr>
        <w:t>En cas d’événements indépendants de sa volonté ou d’impérieuse nécessité, la société organisatrice se réserve le droit de modifier le présent règlement à tout moment sous la forme d’un avenant par l’organisateur.</w:t>
      </w:r>
    </w:p>
    <w:p w14:paraId="443A871B" w14:textId="77777777" w:rsidR="008F107F" w:rsidRPr="00D93CAB" w:rsidRDefault="008F107F" w:rsidP="00D93CAB">
      <w:pPr>
        <w:numPr>
          <w:ilvl w:val="0"/>
          <w:numId w:val="6"/>
        </w:numPr>
        <w:spacing w:after="0" w:line="240" w:lineRule="auto"/>
        <w:jc w:val="both"/>
        <w:rPr>
          <w:rFonts w:ascii="Times New Roman" w:eastAsia="Times New Roman" w:hAnsi="Times New Roman"/>
          <w:sz w:val="24"/>
          <w:szCs w:val="24"/>
          <w:u w:val="single"/>
        </w:rPr>
      </w:pPr>
      <w:r w:rsidRPr="00D93CAB">
        <w:rPr>
          <w:rFonts w:ascii="Times New Roman" w:eastAsia="Times New Roman" w:hAnsi="Times New Roman"/>
          <w:sz w:val="24"/>
          <w:szCs w:val="24"/>
          <w:u w:val="single"/>
        </w:rPr>
        <w:t xml:space="preserve">Article </w:t>
      </w:r>
      <w:r w:rsidR="00F426EE">
        <w:rPr>
          <w:rFonts w:ascii="Times New Roman" w:eastAsia="Times New Roman" w:hAnsi="Times New Roman"/>
          <w:sz w:val="24"/>
          <w:szCs w:val="24"/>
          <w:u w:val="single"/>
        </w:rPr>
        <w:t>7</w:t>
      </w:r>
      <w:r w:rsidRPr="00D93CAB">
        <w:rPr>
          <w:rFonts w:ascii="Times New Roman" w:eastAsia="Times New Roman" w:hAnsi="Times New Roman"/>
          <w:sz w:val="24"/>
          <w:szCs w:val="24"/>
          <w:u w:val="single"/>
        </w:rPr>
        <w:t> : Propriété et utilisation des données</w:t>
      </w:r>
    </w:p>
    <w:p w14:paraId="145DF479" w14:textId="77777777" w:rsidR="008F107F" w:rsidRPr="00D93CAB" w:rsidRDefault="008F107F" w:rsidP="00D93CAB">
      <w:pPr>
        <w:jc w:val="both"/>
        <w:rPr>
          <w:rFonts w:ascii="Times New Roman" w:hAnsi="Times New Roman"/>
          <w:sz w:val="24"/>
          <w:szCs w:val="24"/>
        </w:rPr>
      </w:pPr>
    </w:p>
    <w:p w14:paraId="73787B61" w14:textId="7688DB77"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t xml:space="preserve">De même, les organisateurs se réservent le droit de publier ou de diffuser sur tous les supports </w:t>
      </w:r>
      <w:r w:rsidR="00004E54">
        <w:rPr>
          <w:rFonts w:ascii="Times New Roman" w:hAnsi="Times New Roman"/>
          <w:sz w:val="24"/>
          <w:szCs w:val="24"/>
        </w:rPr>
        <w:t xml:space="preserve">de leurs choix, </w:t>
      </w:r>
      <w:r w:rsidRPr="00D93CAB">
        <w:rPr>
          <w:rFonts w:ascii="Times New Roman" w:hAnsi="Times New Roman"/>
          <w:sz w:val="24"/>
          <w:szCs w:val="24"/>
        </w:rPr>
        <w:t>le résultat du t</w:t>
      </w:r>
      <w:r w:rsidR="00245CB4" w:rsidRPr="00D93CAB">
        <w:rPr>
          <w:rFonts w:ascii="Times New Roman" w:hAnsi="Times New Roman"/>
          <w:sz w:val="24"/>
          <w:szCs w:val="24"/>
        </w:rPr>
        <w:t>irage au sort</w:t>
      </w:r>
      <w:r w:rsidRPr="00D93CAB">
        <w:rPr>
          <w:rFonts w:ascii="Times New Roman" w:hAnsi="Times New Roman"/>
          <w:sz w:val="24"/>
          <w:szCs w:val="24"/>
        </w:rPr>
        <w:t>.</w:t>
      </w:r>
    </w:p>
    <w:p w14:paraId="702225A2" w14:textId="77777777"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t>Conformément à la loi informatique et libertés n°7817 du 6 janvier 1978, les participants disposent d’un droit d’accès, de rectification, et de radiation des données collectées à l’occasion de leur participation au jeu-concours. Ce droit peut être exercé auprès de la Fromagerie de Livarot– 42 rue du Général Leclerc – 14140 Livarot.</w:t>
      </w:r>
    </w:p>
    <w:p w14:paraId="690A992E" w14:textId="77777777" w:rsidR="008F107F" w:rsidRPr="00D93CAB" w:rsidRDefault="008F107F" w:rsidP="00D93CAB">
      <w:pPr>
        <w:jc w:val="both"/>
        <w:rPr>
          <w:rFonts w:ascii="Times New Roman" w:hAnsi="Times New Roman"/>
          <w:sz w:val="24"/>
          <w:szCs w:val="24"/>
        </w:rPr>
      </w:pPr>
    </w:p>
    <w:p w14:paraId="56A3781D" w14:textId="77777777" w:rsidR="008F107F" w:rsidRPr="00D93CAB" w:rsidRDefault="008F107F" w:rsidP="00D93CAB">
      <w:pPr>
        <w:numPr>
          <w:ilvl w:val="0"/>
          <w:numId w:val="8"/>
        </w:numPr>
        <w:tabs>
          <w:tab w:val="clear" w:pos="720"/>
          <w:tab w:val="num" w:pos="644"/>
        </w:tabs>
        <w:spacing w:after="0" w:line="240" w:lineRule="auto"/>
        <w:ind w:left="644"/>
        <w:jc w:val="both"/>
        <w:rPr>
          <w:rFonts w:ascii="Times New Roman" w:hAnsi="Times New Roman"/>
          <w:sz w:val="24"/>
          <w:szCs w:val="24"/>
          <w:u w:val="single"/>
        </w:rPr>
      </w:pPr>
      <w:r w:rsidRPr="00D93CAB">
        <w:rPr>
          <w:rFonts w:ascii="Times New Roman" w:hAnsi="Times New Roman"/>
          <w:sz w:val="24"/>
          <w:szCs w:val="24"/>
          <w:u w:val="single"/>
        </w:rPr>
        <w:t xml:space="preserve">Article </w:t>
      </w:r>
      <w:r w:rsidR="00F426EE">
        <w:rPr>
          <w:rFonts w:ascii="Times New Roman" w:hAnsi="Times New Roman"/>
          <w:sz w:val="24"/>
          <w:szCs w:val="24"/>
          <w:u w:val="single"/>
        </w:rPr>
        <w:t>8</w:t>
      </w:r>
      <w:r w:rsidRPr="00D93CAB">
        <w:rPr>
          <w:rFonts w:ascii="Times New Roman" w:hAnsi="Times New Roman"/>
          <w:sz w:val="24"/>
          <w:szCs w:val="24"/>
          <w:u w:val="single"/>
        </w:rPr>
        <w:t> : Acceptation du règlement</w:t>
      </w:r>
    </w:p>
    <w:p w14:paraId="5843DAC8" w14:textId="77777777" w:rsidR="008F107F" w:rsidRPr="00D93CAB" w:rsidRDefault="008F107F" w:rsidP="00D93CAB">
      <w:pPr>
        <w:ind w:left="360"/>
        <w:jc w:val="both"/>
        <w:rPr>
          <w:rFonts w:ascii="Times New Roman" w:hAnsi="Times New Roman"/>
          <w:sz w:val="24"/>
          <w:szCs w:val="24"/>
        </w:rPr>
      </w:pPr>
    </w:p>
    <w:p w14:paraId="3E2D1A3A" w14:textId="31A3BB67"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t>La participation à ce</w:t>
      </w:r>
      <w:r w:rsidR="00DB6C86">
        <w:rPr>
          <w:rFonts w:ascii="Times New Roman" w:hAnsi="Times New Roman"/>
          <w:sz w:val="24"/>
          <w:szCs w:val="24"/>
        </w:rPr>
        <w:t>tte loterie</w:t>
      </w:r>
      <w:r w:rsidRPr="00D93CAB">
        <w:rPr>
          <w:rFonts w:ascii="Times New Roman" w:hAnsi="Times New Roman"/>
          <w:sz w:val="24"/>
          <w:szCs w:val="24"/>
        </w:rPr>
        <w:t>, implique l’acceptation pleine et entière du présent règlement par les participants et son application par la société organisatrice.</w:t>
      </w:r>
    </w:p>
    <w:p w14:paraId="6353E84D" w14:textId="77777777"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t>Tout litige concernant l’interprétation ou l’application du présent règlement sera tranché par la société organisatrice, sous contrôle d’huissier et après son avis.</w:t>
      </w:r>
    </w:p>
    <w:p w14:paraId="2503CBE2" w14:textId="77777777" w:rsidR="008F107F" w:rsidRPr="00D93CAB" w:rsidRDefault="008F107F" w:rsidP="00D93CAB">
      <w:pPr>
        <w:jc w:val="both"/>
        <w:rPr>
          <w:rFonts w:ascii="Times New Roman" w:hAnsi="Times New Roman"/>
          <w:sz w:val="24"/>
          <w:szCs w:val="24"/>
        </w:rPr>
      </w:pPr>
    </w:p>
    <w:p w14:paraId="1DB164E3" w14:textId="77777777" w:rsidR="008F107F" w:rsidRPr="00D93CAB" w:rsidRDefault="008F107F" w:rsidP="00D93CAB">
      <w:pPr>
        <w:numPr>
          <w:ilvl w:val="0"/>
          <w:numId w:val="8"/>
        </w:numPr>
        <w:tabs>
          <w:tab w:val="clear" w:pos="720"/>
          <w:tab w:val="num" w:pos="644"/>
        </w:tabs>
        <w:spacing w:after="0" w:line="240" w:lineRule="auto"/>
        <w:ind w:left="644"/>
        <w:jc w:val="both"/>
        <w:rPr>
          <w:rFonts w:ascii="Times New Roman" w:hAnsi="Times New Roman"/>
          <w:sz w:val="24"/>
          <w:szCs w:val="24"/>
          <w:u w:val="single"/>
        </w:rPr>
      </w:pPr>
      <w:r w:rsidRPr="00D93CAB">
        <w:rPr>
          <w:rFonts w:ascii="Times New Roman" w:hAnsi="Times New Roman"/>
          <w:sz w:val="24"/>
          <w:szCs w:val="24"/>
          <w:u w:val="single"/>
        </w:rPr>
        <w:t xml:space="preserve">Article </w:t>
      </w:r>
      <w:r w:rsidR="00F426EE">
        <w:rPr>
          <w:rFonts w:ascii="Times New Roman" w:hAnsi="Times New Roman"/>
          <w:sz w:val="24"/>
          <w:szCs w:val="24"/>
          <w:u w:val="single"/>
        </w:rPr>
        <w:t>9</w:t>
      </w:r>
      <w:r w:rsidRPr="00D93CAB">
        <w:rPr>
          <w:rFonts w:ascii="Times New Roman" w:hAnsi="Times New Roman"/>
          <w:sz w:val="24"/>
          <w:szCs w:val="24"/>
          <w:u w:val="single"/>
        </w:rPr>
        <w:t> : Litiges et responsabilités</w:t>
      </w:r>
    </w:p>
    <w:p w14:paraId="39780C64" w14:textId="77777777" w:rsidR="008F107F" w:rsidRPr="00D93CAB" w:rsidRDefault="008F107F" w:rsidP="00D93CAB">
      <w:pPr>
        <w:jc w:val="both"/>
        <w:rPr>
          <w:rFonts w:ascii="Times New Roman" w:hAnsi="Times New Roman"/>
          <w:sz w:val="24"/>
          <w:szCs w:val="24"/>
        </w:rPr>
      </w:pPr>
    </w:p>
    <w:p w14:paraId="4D802D72" w14:textId="7C7C3C10"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t>Toute contestation ou réclamation devra être formulée par lettre si</w:t>
      </w:r>
      <w:r w:rsidR="00DB6C86">
        <w:rPr>
          <w:rFonts w:ascii="Times New Roman" w:hAnsi="Times New Roman"/>
          <w:sz w:val="24"/>
          <w:szCs w:val="24"/>
        </w:rPr>
        <w:t xml:space="preserve">mple adressée aux organisateurs </w:t>
      </w:r>
      <w:r w:rsidRPr="00D93CAB">
        <w:rPr>
          <w:rFonts w:ascii="Times New Roman" w:hAnsi="Times New Roman"/>
          <w:sz w:val="24"/>
          <w:szCs w:val="24"/>
        </w:rPr>
        <w:t>dont les coordonnées figurent à l’article 1. Cette lettre devra indiquer la date précise de participation au jeu, les coordonnées complètes du joueur et le motif exact de la contestation.</w:t>
      </w:r>
    </w:p>
    <w:p w14:paraId="495C5571" w14:textId="77777777"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t>Aucune contestation ne sera prise en compte passé un délai d’un mois après la clôture du jeu.</w:t>
      </w:r>
    </w:p>
    <w:p w14:paraId="7646A085" w14:textId="37E652B5"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t xml:space="preserve">En cas d’impérieuse nécessité extérieure à sa volonté, la société organisatrice se réserve le droit de modifier, prolonger, écourter, suspendre ou annuler </w:t>
      </w:r>
      <w:r w:rsidR="00DB6C86">
        <w:rPr>
          <w:rFonts w:ascii="Times New Roman" w:hAnsi="Times New Roman"/>
          <w:sz w:val="24"/>
          <w:szCs w:val="24"/>
        </w:rPr>
        <w:t>cette opération</w:t>
      </w:r>
      <w:r w:rsidRPr="00D93CAB">
        <w:rPr>
          <w:rFonts w:ascii="Times New Roman" w:hAnsi="Times New Roman"/>
          <w:sz w:val="24"/>
          <w:szCs w:val="24"/>
        </w:rPr>
        <w:t>, sans que sa responsabilité soit engagée de ce fait. Aucun dédommagement ne pourra être demandé par les participants.</w:t>
      </w:r>
    </w:p>
    <w:p w14:paraId="0E8911AB" w14:textId="77777777" w:rsidR="008F107F" w:rsidRPr="00D93CAB" w:rsidRDefault="008F107F" w:rsidP="00D93CAB">
      <w:pPr>
        <w:jc w:val="both"/>
        <w:rPr>
          <w:rFonts w:ascii="Times New Roman" w:hAnsi="Times New Roman"/>
          <w:sz w:val="24"/>
          <w:szCs w:val="24"/>
        </w:rPr>
      </w:pPr>
    </w:p>
    <w:p w14:paraId="3B7790A2" w14:textId="77777777" w:rsidR="008F107F" w:rsidRPr="00D93CAB" w:rsidRDefault="008F107F" w:rsidP="00D93CAB">
      <w:pPr>
        <w:numPr>
          <w:ilvl w:val="0"/>
          <w:numId w:val="8"/>
        </w:numPr>
        <w:tabs>
          <w:tab w:val="clear" w:pos="720"/>
          <w:tab w:val="num" w:pos="644"/>
        </w:tabs>
        <w:spacing w:after="0" w:line="240" w:lineRule="auto"/>
        <w:ind w:left="644"/>
        <w:jc w:val="both"/>
        <w:rPr>
          <w:rFonts w:ascii="Times New Roman" w:hAnsi="Times New Roman"/>
          <w:sz w:val="24"/>
          <w:szCs w:val="24"/>
          <w:u w:val="single"/>
        </w:rPr>
      </w:pPr>
      <w:r w:rsidRPr="00D93CAB">
        <w:rPr>
          <w:rFonts w:ascii="Times New Roman" w:hAnsi="Times New Roman"/>
          <w:sz w:val="24"/>
          <w:szCs w:val="24"/>
          <w:u w:val="single"/>
        </w:rPr>
        <w:t>Article 1</w:t>
      </w:r>
      <w:r w:rsidR="00F426EE">
        <w:rPr>
          <w:rFonts w:ascii="Times New Roman" w:hAnsi="Times New Roman"/>
          <w:sz w:val="24"/>
          <w:szCs w:val="24"/>
          <w:u w:val="single"/>
        </w:rPr>
        <w:t>0</w:t>
      </w:r>
      <w:r w:rsidRPr="00D93CAB">
        <w:rPr>
          <w:rFonts w:ascii="Times New Roman" w:hAnsi="Times New Roman"/>
          <w:sz w:val="24"/>
          <w:szCs w:val="24"/>
          <w:u w:val="single"/>
        </w:rPr>
        <w:t> : Attribution des compétences</w:t>
      </w:r>
    </w:p>
    <w:p w14:paraId="74F46393" w14:textId="77777777" w:rsidR="008F107F" w:rsidRPr="00D93CAB" w:rsidRDefault="008F107F" w:rsidP="00D93CAB">
      <w:pPr>
        <w:jc w:val="both"/>
        <w:rPr>
          <w:rFonts w:ascii="Times New Roman" w:hAnsi="Times New Roman"/>
          <w:sz w:val="24"/>
          <w:szCs w:val="24"/>
        </w:rPr>
      </w:pPr>
    </w:p>
    <w:p w14:paraId="5E9CFE9A" w14:textId="77777777" w:rsidR="008F107F" w:rsidRPr="00D93CAB" w:rsidRDefault="008F107F" w:rsidP="00D93CAB">
      <w:pPr>
        <w:jc w:val="both"/>
        <w:rPr>
          <w:rFonts w:ascii="Times New Roman" w:hAnsi="Times New Roman"/>
          <w:sz w:val="24"/>
          <w:szCs w:val="24"/>
        </w:rPr>
      </w:pPr>
      <w:r w:rsidRPr="00D93CAB">
        <w:rPr>
          <w:rFonts w:ascii="Times New Roman" w:hAnsi="Times New Roman"/>
          <w:sz w:val="24"/>
          <w:szCs w:val="24"/>
        </w:rPr>
        <w:t>Les participants sont soumis à la réglementation française applicable aux jeux et concours. Tout litige qui ne pourra être réglé à l’amiable sera soumis aux tribunaux  compétents désignés selon le code de procédure civile.</w:t>
      </w:r>
    </w:p>
    <w:p w14:paraId="47E0520E" w14:textId="77777777" w:rsidR="00142A0D" w:rsidRPr="00D93CAB" w:rsidRDefault="00142A0D" w:rsidP="00D93CAB">
      <w:pPr>
        <w:jc w:val="both"/>
        <w:rPr>
          <w:rFonts w:ascii="Times New Roman" w:hAnsi="Times New Roman"/>
          <w:sz w:val="24"/>
          <w:szCs w:val="24"/>
        </w:rPr>
      </w:pPr>
    </w:p>
    <w:sectPr w:rsidR="00142A0D" w:rsidRPr="00D93CAB" w:rsidSect="00D93CAB">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C1F"/>
    <w:multiLevelType w:val="hybridMultilevel"/>
    <w:tmpl w:val="A5D8D5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7E27C2"/>
    <w:multiLevelType w:val="hybridMultilevel"/>
    <w:tmpl w:val="8354A082"/>
    <w:lvl w:ilvl="0" w:tplc="08A4ECBC">
      <w:numFmt w:val="bullet"/>
      <w:lvlText w:val="-"/>
      <w:lvlJc w:val="left"/>
      <w:pPr>
        <w:ind w:left="720" w:hanging="360"/>
      </w:pPr>
      <w:rPr>
        <w:rFonts w:ascii="Palatino Linotype" w:eastAsia="Calibri" w:hAnsi="Palatino Linotype" w:cs="Arial" w:hint="default"/>
        <w:color w:val="1F497D"/>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27F240B"/>
    <w:multiLevelType w:val="hybridMultilevel"/>
    <w:tmpl w:val="AB1A8E2A"/>
    <w:lvl w:ilvl="0" w:tplc="A6F47700">
      <w:numFmt w:val="bullet"/>
      <w:lvlText w:val="-"/>
      <w:lvlJc w:val="left"/>
      <w:pPr>
        <w:tabs>
          <w:tab w:val="num" w:pos="720"/>
        </w:tabs>
        <w:ind w:left="720" w:hanging="360"/>
      </w:pPr>
      <w:rPr>
        <w:rFonts w:ascii="Palatino Linotype" w:eastAsia="Times New Roman" w:hAnsi="Palatino Linotype"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FAA154D"/>
    <w:multiLevelType w:val="hybridMultilevel"/>
    <w:tmpl w:val="BF327322"/>
    <w:lvl w:ilvl="0" w:tplc="0E2862A6">
      <w:numFmt w:val="bullet"/>
      <w:lvlText w:val="-"/>
      <w:lvlJc w:val="left"/>
      <w:pPr>
        <w:tabs>
          <w:tab w:val="num" w:pos="2484"/>
        </w:tabs>
        <w:ind w:left="2484" w:hanging="360"/>
      </w:pPr>
      <w:rPr>
        <w:rFonts w:ascii="Palatino Linotype" w:eastAsia="Times New Roman" w:hAnsi="Palatino Linotype" w:cs="Times New Roman" w:hint="default"/>
      </w:rPr>
    </w:lvl>
    <w:lvl w:ilvl="1" w:tplc="040C0003">
      <w:start w:val="1"/>
      <w:numFmt w:val="bullet"/>
      <w:lvlText w:val="o"/>
      <w:lvlJc w:val="left"/>
      <w:pPr>
        <w:tabs>
          <w:tab w:val="num" w:pos="3204"/>
        </w:tabs>
        <w:ind w:left="3204" w:hanging="360"/>
      </w:pPr>
      <w:rPr>
        <w:rFonts w:ascii="Courier New" w:hAnsi="Courier New" w:cs="Courier New" w:hint="default"/>
      </w:rPr>
    </w:lvl>
    <w:lvl w:ilvl="2" w:tplc="040C0005">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4">
    <w:nsid w:val="4E8B5D88"/>
    <w:multiLevelType w:val="hybridMultilevel"/>
    <w:tmpl w:val="C1DA57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2F74739"/>
    <w:multiLevelType w:val="hybridMultilevel"/>
    <w:tmpl w:val="031CA1F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EE503768">
      <w:numFmt w:val="bullet"/>
      <w:lvlText w:val="-"/>
      <w:lvlJc w:val="left"/>
      <w:pPr>
        <w:tabs>
          <w:tab w:val="num" w:pos="2160"/>
        </w:tabs>
        <w:ind w:left="2160" w:hanging="360"/>
      </w:pPr>
      <w:rPr>
        <w:rFonts w:ascii="Times New Roman" w:eastAsia="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FA53477"/>
    <w:multiLevelType w:val="hybridMultilevel"/>
    <w:tmpl w:val="024A3F70"/>
    <w:lvl w:ilvl="0" w:tplc="769487B4">
      <w:numFmt w:val="bullet"/>
      <w:lvlText w:val="-"/>
      <w:lvlJc w:val="left"/>
      <w:pPr>
        <w:tabs>
          <w:tab w:val="num" w:pos="720"/>
        </w:tabs>
        <w:ind w:left="720" w:hanging="360"/>
      </w:pPr>
      <w:rPr>
        <w:rFonts w:ascii="Palatino Linotype" w:eastAsia="Times New Roman" w:hAnsi="Palatino Linotype"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6C"/>
    <w:rsid w:val="00004E54"/>
    <w:rsid w:val="00047464"/>
    <w:rsid w:val="000502C6"/>
    <w:rsid w:val="0005713D"/>
    <w:rsid w:val="00065CDE"/>
    <w:rsid w:val="000764C5"/>
    <w:rsid w:val="000B6EE9"/>
    <w:rsid w:val="000C01D3"/>
    <w:rsid w:val="000E0A50"/>
    <w:rsid w:val="00142A0D"/>
    <w:rsid w:val="001836D1"/>
    <w:rsid w:val="00210DB4"/>
    <w:rsid w:val="00245CB4"/>
    <w:rsid w:val="00264223"/>
    <w:rsid w:val="00293021"/>
    <w:rsid w:val="002B16E7"/>
    <w:rsid w:val="00331489"/>
    <w:rsid w:val="0033434B"/>
    <w:rsid w:val="00361989"/>
    <w:rsid w:val="00380D60"/>
    <w:rsid w:val="00382887"/>
    <w:rsid w:val="00385044"/>
    <w:rsid w:val="003B3D67"/>
    <w:rsid w:val="003E686C"/>
    <w:rsid w:val="0044229E"/>
    <w:rsid w:val="00466709"/>
    <w:rsid w:val="00483E88"/>
    <w:rsid w:val="004B0F84"/>
    <w:rsid w:val="004B1A48"/>
    <w:rsid w:val="004B5E66"/>
    <w:rsid w:val="004C0C6F"/>
    <w:rsid w:val="004D5EFC"/>
    <w:rsid w:val="00526EDA"/>
    <w:rsid w:val="00550D6F"/>
    <w:rsid w:val="00563C60"/>
    <w:rsid w:val="00587500"/>
    <w:rsid w:val="005F53F5"/>
    <w:rsid w:val="006076DA"/>
    <w:rsid w:val="006119CC"/>
    <w:rsid w:val="00686A23"/>
    <w:rsid w:val="00686FD8"/>
    <w:rsid w:val="00690C30"/>
    <w:rsid w:val="006B3D3A"/>
    <w:rsid w:val="00720A6D"/>
    <w:rsid w:val="00742AAB"/>
    <w:rsid w:val="0074779A"/>
    <w:rsid w:val="00775219"/>
    <w:rsid w:val="00780388"/>
    <w:rsid w:val="007B6D67"/>
    <w:rsid w:val="007C5FB1"/>
    <w:rsid w:val="007D3734"/>
    <w:rsid w:val="007F5C70"/>
    <w:rsid w:val="00805260"/>
    <w:rsid w:val="00812917"/>
    <w:rsid w:val="00821F29"/>
    <w:rsid w:val="008307B4"/>
    <w:rsid w:val="008926C6"/>
    <w:rsid w:val="0089766F"/>
    <w:rsid w:val="008F107F"/>
    <w:rsid w:val="008F1A96"/>
    <w:rsid w:val="008F23BD"/>
    <w:rsid w:val="008F7968"/>
    <w:rsid w:val="009249D9"/>
    <w:rsid w:val="009268D0"/>
    <w:rsid w:val="009348EA"/>
    <w:rsid w:val="00946919"/>
    <w:rsid w:val="009604E3"/>
    <w:rsid w:val="00987946"/>
    <w:rsid w:val="009A3268"/>
    <w:rsid w:val="009D1633"/>
    <w:rsid w:val="009D4896"/>
    <w:rsid w:val="00A2717E"/>
    <w:rsid w:val="00A324E9"/>
    <w:rsid w:val="00A44DD3"/>
    <w:rsid w:val="00A530C2"/>
    <w:rsid w:val="00A55934"/>
    <w:rsid w:val="00AA3390"/>
    <w:rsid w:val="00AA498A"/>
    <w:rsid w:val="00AE0D2B"/>
    <w:rsid w:val="00B1302B"/>
    <w:rsid w:val="00B32E29"/>
    <w:rsid w:val="00B37511"/>
    <w:rsid w:val="00B62525"/>
    <w:rsid w:val="00B77704"/>
    <w:rsid w:val="00B95DAC"/>
    <w:rsid w:val="00BE23B6"/>
    <w:rsid w:val="00C0182F"/>
    <w:rsid w:val="00C1361F"/>
    <w:rsid w:val="00C1452F"/>
    <w:rsid w:val="00C8096B"/>
    <w:rsid w:val="00C8408D"/>
    <w:rsid w:val="00CC0F62"/>
    <w:rsid w:val="00CC7A2C"/>
    <w:rsid w:val="00CD7D9D"/>
    <w:rsid w:val="00CE0CF6"/>
    <w:rsid w:val="00D57BEC"/>
    <w:rsid w:val="00D718EB"/>
    <w:rsid w:val="00D91C91"/>
    <w:rsid w:val="00D93CAB"/>
    <w:rsid w:val="00DA0A19"/>
    <w:rsid w:val="00DB0D17"/>
    <w:rsid w:val="00DB32CE"/>
    <w:rsid w:val="00DB6C86"/>
    <w:rsid w:val="00DF4FCF"/>
    <w:rsid w:val="00E24AC4"/>
    <w:rsid w:val="00EA4C1F"/>
    <w:rsid w:val="00EB2D94"/>
    <w:rsid w:val="00F11BB3"/>
    <w:rsid w:val="00F426EE"/>
    <w:rsid w:val="00F5185E"/>
    <w:rsid w:val="00F7405E"/>
    <w:rsid w:val="00FA0F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E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B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42A0D"/>
    <w:rPr>
      <w:color w:val="0000FF"/>
      <w:u w:val="single"/>
    </w:rPr>
  </w:style>
  <w:style w:type="paragraph" w:styleId="Paragraphedeliste">
    <w:name w:val="List Paragraph"/>
    <w:basedOn w:val="Normal"/>
    <w:uiPriority w:val="34"/>
    <w:qFormat/>
    <w:rsid w:val="008F107F"/>
    <w:pPr>
      <w:ind w:left="720"/>
    </w:pPr>
    <w:rPr>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B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42A0D"/>
    <w:rPr>
      <w:color w:val="0000FF"/>
      <w:u w:val="single"/>
    </w:rPr>
  </w:style>
  <w:style w:type="paragraph" w:styleId="Paragraphedeliste">
    <w:name w:val="List Paragraph"/>
    <w:basedOn w:val="Normal"/>
    <w:uiPriority w:val="34"/>
    <w:qFormat/>
    <w:rsid w:val="008F107F"/>
    <w:pPr>
      <w:ind w:left="720"/>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296">
      <w:bodyDiv w:val="1"/>
      <w:marLeft w:val="0"/>
      <w:marRight w:val="0"/>
      <w:marTop w:val="0"/>
      <w:marBottom w:val="0"/>
      <w:divBdr>
        <w:top w:val="none" w:sz="0" w:space="0" w:color="auto"/>
        <w:left w:val="none" w:sz="0" w:space="0" w:color="auto"/>
        <w:bottom w:val="none" w:sz="0" w:space="0" w:color="auto"/>
        <w:right w:val="none" w:sz="0" w:space="0" w:color="auto"/>
      </w:divBdr>
    </w:div>
    <w:div w:id="520780578">
      <w:bodyDiv w:val="1"/>
      <w:marLeft w:val="0"/>
      <w:marRight w:val="0"/>
      <w:marTop w:val="0"/>
      <w:marBottom w:val="0"/>
      <w:divBdr>
        <w:top w:val="none" w:sz="0" w:space="0" w:color="auto"/>
        <w:left w:val="none" w:sz="0" w:space="0" w:color="auto"/>
        <w:bottom w:val="none" w:sz="0" w:space="0" w:color="auto"/>
        <w:right w:val="none" w:sz="0" w:space="0" w:color="auto"/>
      </w:divBdr>
    </w:div>
    <w:div w:id="565146412">
      <w:bodyDiv w:val="1"/>
      <w:marLeft w:val="0"/>
      <w:marRight w:val="0"/>
      <w:marTop w:val="0"/>
      <w:marBottom w:val="0"/>
      <w:divBdr>
        <w:top w:val="none" w:sz="0" w:space="0" w:color="auto"/>
        <w:left w:val="none" w:sz="0" w:space="0" w:color="auto"/>
        <w:bottom w:val="none" w:sz="0" w:space="0" w:color="auto"/>
        <w:right w:val="none" w:sz="0" w:space="0" w:color="auto"/>
      </w:divBdr>
    </w:div>
    <w:div w:id="19818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indorge.fr" TargetMode="External"/><Relationship Id="rId7" Type="http://schemas.openxmlformats.org/officeDocument/2006/relationships/hyperlink" Target="http://www.graindorge.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1054</Words>
  <Characters>5797</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6838</CharactersWithSpaces>
  <SharedDoc>false</SharedDoc>
  <HLinks>
    <vt:vector size="30" baseType="variant">
      <vt:variant>
        <vt:i4>3080254</vt:i4>
      </vt:variant>
      <vt:variant>
        <vt:i4>12</vt:i4>
      </vt:variant>
      <vt:variant>
        <vt:i4>0</vt:i4>
      </vt:variant>
      <vt:variant>
        <vt:i4>5</vt:i4>
      </vt:variant>
      <vt:variant>
        <vt:lpwstr>http://www.huissier-justice.fr/</vt:lpwstr>
      </vt:variant>
      <vt:variant>
        <vt:lpwstr/>
      </vt:variant>
      <vt:variant>
        <vt:i4>1507422</vt:i4>
      </vt:variant>
      <vt:variant>
        <vt:i4>9</vt:i4>
      </vt:variant>
      <vt:variant>
        <vt:i4>0</vt:i4>
      </vt:variant>
      <vt:variant>
        <vt:i4>5</vt:i4>
      </vt:variant>
      <vt:variant>
        <vt:lpwstr>http://www.graindorge.fr/</vt:lpwstr>
      </vt:variant>
      <vt:variant>
        <vt:lpwstr/>
      </vt:variant>
      <vt:variant>
        <vt:i4>3145753</vt:i4>
      </vt:variant>
      <vt:variant>
        <vt:i4>6</vt:i4>
      </vt:variant>
      <vt:variant>
        <vt:i4>0</vt:i4>
      </vt:variant>
      <vt:variant>
        <vt:i4>5</vt:i4>
      </vt:variant>
      <vt:variant>
        <vt:lpwstr>mailto:isabelledague@orange.fr</vt:lpwstr>
      </vt:variant>
      <vt:variant>
        <vt:lpwstr/>
      </vt:variant>
      <vt:variant>
        <vt:i4>1507422</vt:i4>
      </vt:variant>
      <vt:variant>
        <vt:i4>3</vt:i4>
      </vt:variant>
      <vt:variant>
        <vt:i4>0</vt:i4>
      </vt:variant>
      <vt:variant>
        <vt:i4>5</vt:i4>
      </vt:variant>
      <vt:variant>
        <vt:lpwstr>http://www.graindorge.fr/</vt:lpwstr>
      </vt:variant>
      <vt:variant>
        <vt:lpwstr/>
      </vt:variant>
      <vt:variant>
        <vt:i4>5046385</vt:i4>
      </vt:variant>
      <vt:variant>
        <vt:i4>0</vt:i4>
      </vt:variant>
      <vt:variant>
        <vt:i4>0</vt:i4>
      </vt:variant>
      <vt:variant>
        <vt:i4>5</vt:i4>
      </vt:variant>
      <vt:variant>
        <vt:lpwstr>mailto:marketingeg@graindorge.fr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mark1</dc:creator>
  <cp:keywords/>
  <cp:lastModifiedBy>Utilisateur de Microsoft Office</cp:lastModifiedBy>
  <cp:revision>7</cp:revision>
  <cp:lastPrinted>2017-06-22T07:49:00Z</cp:lastPrinted>
  <dcterms:created xsi:type="dcterms:W3CDTF">2017-05-12T13:52:00Z</dcterms:created>
  <dcterms:modified xsi:type="dcterms:W3CDTF">2017-07-10T09:59:00Z</dcterms:modified>
</cp:coreProperties>
</file>